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052BA" w14:textId="0CDF7107" w:rsidR="00046DB7" w:rsidRPr="003D6574" w:rsidRDefault="00EF1B36" w:rsidP="003D6574">
      <w:pPr>
        <w:pBdr>
          <w:top w:val="single" w:sz="4" w:space="1" w:color="auto"/>
          <w:left w:val="single" w:sz="4" w:space="4" w:color="auto"/>
          <w:bottom w:val="single" w:sz="4" w:space="1" w:color="auto"/>
          <w:right w:val="single" w:sz="4" w:space="4" w:color="auto"/>
        </w:pBdr>
        <w:jc w:val="center"/>
        <w:rPr>
          <w:rFonts w:ascii="Arial" w:hAnsi="Arial" w:cs="Arial"/>
          <w:b/>
          <w:bCs/>
          <w:sz w:val="48"/>
          <w:szCs w:val="48"/>
        </w:rPr>
      </w:pPr>
      <w:r w:rsidRPr="003D6574">
        <w:rPr>
          <w:rFonts w:ascii="Arial" w:hAnsi="Arial" w:cs="Arial"/>
          <w:b/>
          <w:bCs/>
          <w:sz w:val="48"/>
          <w:szCs w:val="48"/>
        </w:rPr>
        <w:t>202</w:t>
      </w:r>
      <w:r w:rsidR="00F17088">
        <w:rPr>
          <w:rFonts w:ascii="Arial" w:hAnsi="Arial" w:cs="Arial"/>
          <w:b/>
          <w:bCs/>
          <w:sz w:val="48"/>
          <w:szCs w:val="48"/>
        </w:rPr>
        <w:t>1</w:t>
      </w:r>
      <w:r w:rsidRPr="003D6574">
        <w:rPr>
          <w:rFonts w:ascii="Arial" w:hAnsi="Arial" w:cs="Arial"/>
          <w:b/>
          <w:bCs/>
          <w:sz w:val="48"/>
          <w:szCs w:val="48"/>
        </w:rPr>
        <w:t xml:space="preserve"> </w:t>
      </w:r>
      <w:proofErr w:type="spellStart"/>
      <w:r w:rsidRPr="003D6574">
        <w:rPr>
          <w:rFonts w:ascii="Arial" w:hAnsi="Arial" w:cs="Arial"/>
          <w:b/>
          <w:bCs/>
          <w:sz w:val="48"/>
          <w:szCs w:val="48"/>
        </w:rPr>
        <w:t>Aatrix</w:t>
      </w:r>
      <w:proofErr w:type="spellEnd"/>
      <w:r w:rsidRPr="003D6574">
        <w:rPr>
          <w:rFonts w:ascii="Arial" w:hAnsi="Arial" w:cs="Arial"/>
          <w:b/>
          <w:bCs/>
          <w:sz w:val="48"/>
          <w:szCs w:val="48"/>
        </w:rPr>
        <w:t xml:space="preserve"> 1099-</w:t>
      </w:r>
      <w:r w:rsidR="00D5723F">
        <w:rPr>
          <w:rFonts w:ascii="Arial" w:hAnsi="Arial" w:cs="Arial"/>
          <w:b/>
          <w:bCs/>
          <w:sz w:val="48"/>
          <w:szCs w:val="48"/>
        </w:rPr>
        <w:t>MISC</w:t>
      </w:r>
      <w:r w:rsidRPr="003D6574">
        <w:rPr>
          <w:rFonts w:ascii="Arial" w:hAnsi="Arial" w:cs="Arial"/>
          <w:b/>
          <w:bCs/>
          <w:sz w:val="48"/>
          <w:szCs w:val="48"/>
        </w:rPr>
        <w:t xml:space="preserve"> Filing Instructions</w:t>
      </w:r>
    </w:p>
    <w:p w14:paraId="6417F591" w14:textId="7D448F66" w:rsidR="00EF1B36" w:rsidRPr="003D6574" w:rsidRDefault="00EF1B36" w:rsidP="003D6574">
      <w:pPr>
        <w:jc w:val="center"/>
        <w:rPr>
          <w:rFonts w:ascii="Arial" w:hAnsi="Arial" w:cs="Arial"/>
          <w:sz w:val="48"/>
          <w:szCs w:val="48"/>
        </w:rPr>
      </w:pPr>
      <w:r w:rsidRPr="003D6574">
        <w:rPr>
          <w:rFonts w:ascii="Arial" w:hAnsi="Arial" w:cs="Arial"/>
          <w:sz w:val="48"/>
          <w:szCs w:val="48"/>
        </w:rPr>
        <w:t>Before you Start</w:t>
      </w:r>
      <w:r w:rsidR="003D6574" w:rsidRPr="003D6574">
        <w:rPr>
          <w:rFonts w:ascii="Arial" w:hAnsi="Arial" w:cs="Arial"/>
          <w:sz w:val="48"/>
          <w:szCs w:val="48"/>
        </w:rPr>
        <w:t>:</w:t>
      </w:r>
    </w:p>
    <w:p w14:paraId="73CE26F3" w14:textId="21568715" w:rsidR="003D6574" w:rsidRDefault="00F17088" w:rsidP="00F17088">
      <w:pPr>
        <w:pStyle w:val="ListParagraph"/>
        <w:numPr>
          <w:ilvl w:val="0"/>
          <w:numId w:val="5"/>
        </w:numPr>
        <w:rPr>
          <w:rFonts w:ascii="Arial" w:hAnsi="Arial" w:cs="Arial"/>
          <w:sz w:val="28"/>
          <w:szCs w:val="28"/>
        </w:rPr>
      </w:pPr>
      <w:r>
        <w:rPr>
          <w:rFonts w:ascii="Arial" w:hAnsi="Arial" w:cs="Arial"/>
          <w:sz w:val="28"/>
          <w:szCs w:val="28"/>
        </w:rPr>
        <w:t>Starting in 2020 t</w:t>
      </w:r>
      <w:r w:rsidR="00692968" w:rsidRPr="003D6574">
        <w:rPr>
          <w:rFonts w:ascii="Arial" w:hAnsi="Arial" w:cs="Arial"/>
          <w:sz w:val="28"/>
          <w:szCs w:val="28"/>
        </w:rPr>
        <w:t xml:space="preserve">he </w:t>
      </w:r>
      <w:r w:rsidR="00D5723F">
        <w:rPr>
          <w:rFonts w:ascii="Arial" w:hAnsi="Arial" w:cs="Arial"/>
          <w:sz w:val="28"/>
          <w:szCs w:val="28"/>
        </w:rPr>
        <w:t xml:space="preserve">information previously reported in MISC-07 is now reported on a new form, the 1099-NEC in Box NEC-01. </w:t>
      </w:r>
    </w:p>
    <w:p w14:paraId="0F88F5F1" w14:textId="77777777" w:rsidR="00F17088" w:rsidRPr="00F17088" w:rsidRDefault="00F17088" w:rsidP="00F17088">
      <w:pPr>
        <w:pStyle w:val="ListParagraph"/>
        <w:rPr>
          <w:rFonts w:ascii="Arial" w:hAnsi="Arial" w:cs="Arial"/>
          <w:sz w:val="28"/>
          <w:szCs w:val="28"/>
        </w:rPr>
      </w:pPr>
    </w:p>
    <w:p w14:paraId="22483DC1" w14:textId="559D5181" w:rsidR="003D6574" w:rsidRPr="003D6574" w:rsidRDefault="00692968" w:rsidP="003D6574">
      <w:pPr>
        <w:pStyle w:val="ListParagraph"/>
        <w:numPr>
          <w:ilvl w:val="0"/>
          <w:numId w:val="5"/>
        </w:numPr>
        <w:rPr>
          <w:rFonts w:ascii="Arial" w:hAnsi="Arial" w:cs="Arial"/>
          <w:sz w:val="28"/>
          <w:szCs w:val="28"/>
        </w:rPr>
      </w:pPr>
      <w:r w:rsidRPr="003D6574">
        <w:rPr>
          <w:rFonts w:ascii="Arial" w:hAnsi="Arial" w:cs="Arial"/>
          <w:sz w:val="28"/>
          <w:szCs w:val="28"/>
        </w:rPr>
        <w:t xml:space="preserve">You </w:t>
      </w:r>
      <w:r w:rsidR="00F17088">
        <w:rPr>
          <w:rFonts w:ascii="Arial" w:hAnsi="Arial" w:cs="Arial"/>
          <w:sz w:val="28"/>
          <w:szCs w:val="28"/>
        </w:rPr>
        <w:t>should be on 2021.1 or later to do 1099-MISC</w:t>
      </w:r>
      <w:r w:rsidR="003D6574">
        <w:rPr>
          <w:rFonts w:ascii="Arial" w:hAnsi="Arial" w:cs="Arial"/>
          <w:sz w:val="28"/>
          <w:szCs w:val="28"/>
        </w:rPr>
        <w:t>.</w:t>
      </w:r>
    </w:p>
    <w:p w14:paraId="0C39412B" w14:textId="77777777" w:rsidR="003D6574" w:rsidRDefault="003D6574" w:rsidP="003D6574">
      <w:pPr>
        <w:pStyle w:val="ListParagraph"/>
        <w:rPr>
          <w:rFonts w:ascii="Arial" w:hAnsi="Arial" w:cs="Arial"/>
          <w:sz w:val="28"/>
          <w:szCs w:val="28"/>
        </w:rPr>
      </w:pPr>
    </w:p>
    <w:p w14:paraId="74C41F43" w14:textId="119B39D4" w:rsidR="00692968" w:rsidRDefault="00692968" w:rsidP="003D6574">
      <w:pPr>
        <w:pStyle w:val="ListParagraph"/>
        <w:numPr>
          <w:ilvl w:val="0"/>
          <w:numId w:val="5"/>
        </w:numPr>
        <w:rPr>
          <w:rFonts w:ascii="Arial" w:hAnsi="Arial" w:cs="Arial"/>
          <w:sz w:val="28"/>
          <w:szCs w:val="28"/>
        </w:rPr>
      </w:pPr>
      <w:r w:rsidRPr="003D6574">
        <w:rPr>
          <w:rFonts w:ascii="Arial" w:hAnsi="Arial" w:cs="Arial"/>
          <w:sz w:val="28"/>
          <w:szCs w:val="28"/>
        </w:rPr>
        <w:t xml:space="preserve">If you print and file the Federal Copy of the </w:t>
      </w:r>
      <w:r w:rsidR="00663B9D">
        <w:rPr>
          <w:rFonts w:ascii="Arial" w:hAnsi="Arial" w:cs="Arial"/>
          <w:sz w:val="28"/>
          <w:szCs w:val="28"/>
        </w:rPr>
        <w:t>MISC-07</w:t>
      </w:r>
      <w:r w:rsidR="005E133D">
        <w:rPr>
          <w:rFonts w:ascii="Arial" w:hAnsi="Arial" w:cs="Arial"/>
          <w:sz w:val="28"/>
          <w:szCs w:val="28"/>
        </w:rPr>
        <w:t>,</w:t>
      </w:r>
      <w:r w:rsidRPr="003D6574">
        <w:rPr>
          <w:rFonts w:ascii="Arial" w:hAnsi="Arial" w:cs="Arial"/>
          <w:sz w:val="28"/>
          <w:szCs w:val="28"/>
        </w:rPr>
        <w:t xml:space="preserve"> it requires pre-printed</w:t>
      </w:r>
      <w:r w:rsidR="005E133D">
        <w:rPr>
          <w:rFonts w:ascii="Arial" w:hAnsi="Arial" w:cs="Arial"/>
          <w:sz w:val="28"/>
          <w:szCs w:val="28"/>
        </w:rPr>
        <w:t>,</w:t>
      </w:r>
      <w:r w:rsidRPr="003D6574">
        <w:rPr>
          <w:rFonts w:ascii="Arial" w:hAnsi="Arial" w:cs="Arial"/>
          <w:sz w:val="28"/>
          <w:szCs w:val="28"/>
        </w:rPr>
        <w:t xml:space="preserve"> red </w:t>
      </w:r>
      <w:r w:rsidR="00926F40" w:rsidRPr="003D6574">
        <w:rPr>
          <w:rFonts w:ascii="Arial" w:hAnsi="Arial" w:cs="Arial"/>
          <w:sz w:val="28"/>
          <w:szCs w:val="28"/>
        </w:rPr>
        <w:t>two-part</w:t>
      </w:r>
      <w:r w:rsidRPr="003D6574">
        <w:rPr>
          <w:rFonts w:ascii="Arial" w:hAnsi="Arial" w:cs="Arial"/>
          <w:sz w:val="28"/>
          <w:szCs w:val="28"/>
        </w:rPr>
        <w:t xml:space="preserve"> forms. All other forms can use the same paper as the 1099 MISC.</w:t>
      </w:r>
    </w:p>
    <w:p w14:paraId="7AAF766C" w14:textId="77777777" w:rsidR="00BC115A" w:rsidRPr="00BC115A" w:rsidRDefault="00BC115A" w:rsidP="00BC115A">
      <w:pPr>
        <w:pStyle w:val="ListParagraph"/>
        <w:rPr>
          <w:rFonts w:ascii="Arial" w:hAnsi="Arial" w:cs="Arial"/>
          <w:sz w:val="28"/>
          <w:szCs w:val="28"/>
        </w:rPr>
      </w:pPr>
    </w:p>
    <w:p w14:paraId="6A2E3F7A" w14:textId="77777777" w:rsidR="003D6574" w:rsidRPr="003D6574" w:rsidRDefault="003D6574" w:rsidP="003D6574">
      <w:pPr>
        <w:pStyle w:val="ListParagraph"/>
        <w:rPr>
          <w:rFonts w:ascii="Arial" w:hAnsi="Arial" w:cs="Arial"/>
          <w:sz w:val="28"/>
          <w:szCs w:val="28"/>
        </w:rPr>
      </w:pPr>
    </w:p>
    <w:p w14:paraId="0CC7DB21" w14:textId="444AEB10" w:rsidR="003D6574" w:rsidRPr="003D6574" w:rsidRDefault="00663B9D" w:rsidP="003D6574">
      <w:pPr>
        <w:pStyle w:val="ListParagraph"/>
        <w:rPr>
          <w:rFonts w:ascii="Arial" w:hAnsi="Arial" w:cs="Arial"/>
          <w:sz w:val="28"/>
          <w:szCs w:val="28"/>
        </w:rPr>
      </w:pPr>
      <w:r w:rsidRPr="00663B9D">
        <w:rPr>
          <w:rFonts w:ascii="Arial" w:hAnsi="Arial" w:cs="Arial"/>
          <w:noProof/>
          <w:sz w:val="28"/>
          <w:szCs w:val="28"/>
        </w:rPr>
        <w:drawing>
          <wp:inline distT="0" distB="0" distL="0" distR="0" wp14:anchorId="0928A313" wp14:editId="7704D6B5">
            <wp:extent cx="5619791" cy="385289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9791" cy="3852891"/>
                    </a:xfrm>
                    <a:prstGeom prst="rect">
                      <a:avLst/>
                    </a:prstGeom>
                  </pic:spPr>
                </pic:pic>
              </a:graphicData>
            </a:graphic>
          </wp:inline>
        </w:drawing>
      </w:r>
    </w:p>
    <w:p w14:paraId="0CABD44A" w14:textId="36FBCF2F" w:rsidR="00692968" w:rsidRPr="007E6013" w:rsidRDefault="00692968">
      <w:pPr>
        <w:rPr>
          <w:rFonts w:ascii="Arial" w:hAnsi="Arial" w:cs="Arial"/>
          <w:sz w:val="24"/>
          <w:szCs w:val="24"/>
        </w:rPr>
      </w:pPr>
    </w:p>
    <w:p w14:paraId="2C6B95A1" w14:textId="4BD3FECB" w:rsidR="00606357" w:rsidRDefault="00606357">
      <w:pPr>
        <w:rPr>
          <w:rFonts w:ascii="Arial" w:hAnsi="Arial" w:cs="Arial"/>
          <w:noProof/>
          <w:sz w:val="24"/>
          <w:szCs w:val="24"/>
        </w:rPr>
      </w:pPr>
      <w:r>
        <w:rPr>
          <w:rFonts w:ascii="Arial" w:hAnsi="Arial" w:cs="Arial"/>
          <w:noProof/>
          <w:sz w:val="24"/>
          <w:szCs w:val="24"/>
        </w:rPr>
        <w:br w:type="page"/>
      </w:r>
    </w:p>
    <w:p w14:paraId="1EE281D9" w14:textId="4A9E06D7" w:rsidR="00692968" w:rsidRPr="007E6013" w:rsidRDefault="002941FC">
      <w:pPr>
        <w:rPr>
          <w:rFonts w:ascii="Arial" w:hAnsi="Arial" w:cs="Arial"/>
          <w:sz w:val="24"/>
          <w:szCs w:val="24"/>
        </w:rPr>
      </w:pPr>
      <w:r>
        <w:rPr>
          <w:rFonts w:ascii="Arial" w:hAnsi="Arial" w:cs="Arial"/>
          <w:noProof/>
          <w:sz w:val="24"/>
          <w:szCs w:val="24"/>
        </w:rPr>
        <w:lastRenderedPageBreak/>
        <w:drawing>
          <wp:anchor distT="0" distB="0" distL="114300" distR="114300" simplePos="0" relativeHeight="251666432" behindDoc="0" locked="0" layoutInCell="1" allowOverlap="1" wp14:anchorId="00343DB6" wp14:editId="48E4377C">
            <wp:simplePos x="0" y="0"/>
            <wp:positionH relativeFrom="page">
              <wp:posOffset>19050</wp:posOffset>
            </wp:positionH>
            <wp:positionV relativeFrom="page">
              <wp:posOffset>9525</wp:posOffset>
            </wp:positionV>
            <wp:extent cx="7772400" cy="10058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5BCA36" w14:textId="4D693111" w:rsidR="00692968" w:rsidRPr="007E6013" w:rsidRDefault="00692968">
      <w:pPr>
        <w:rPr>
          <w:rFonts w:ascii="Arial" w:hAnsi="Arial" w:cs="Arial"/>
          <w:sz w:val="24"/>
          <w:szCs w:val="24"/>
        </w:rPr>
      </w:pPr>
    </w:p>
    <w:p w14:paraId="20930DEF" w14:textId="2FCF5155" w:rsidR="008F1476" w:rsidRDefault="00692968">
      <w:pPr>
        <w:rPr>
          <w:rFonts w:ascii="Arial" w:hAnsi="Arial" w:cs="Arial"/>
          <w:sz w:val="24"/>
          <w:szCs w:val="24"/>
        </w:rPr>
      </w:pPr>
      <w:r w:rsidRPr="007E6013">
        <w:rPr>
          <w:rFonts w:ascii="Arial" w:hAnsi="Arial" w:cs="Arial"/>
          <w:sz w:val="24"/>
          <w:szCs w:val="24"/>
        </w:rPr>
        <w:br w:type="page"/>
      </w:r>
    </w:p>
    <w:p w14:paraId="59B51CE5" w14:textId="3EDCF4E0" w:rsidR="00EA50F3" w:rsidRDefault="00EC4A91">
      <w:pPr>
        <w:rPr>
          <w:rFonts w:ascii="Arial" w:eastAsia="Times New Roman" w:hAnsi="Arial" w:cs="Arial"/>
          <w:b/>
          <w:bCs/>
          <w:caps/>
          <w:kern w:val="32"/>
          <w:sz w:val="24"/>
          <w:szCs w:val="24"/>
        </w:rPr>
      </w:pPr>
      <w:r>
        <w:rPr>
          <w:noProof/>
          <w:sz w:val="24"/>
          <w:szCs w:val="24"/>
        </w:rPr>
        <w:lastRenderedPageBreak/>
        <w:drawing>
          <wp:anchor distT="0" distB="0" distL="114300" distR="114300" simplePos="0" relativeHeight="251664384" behindDoc="1" locked="0" layoutInCell="1" allowOverlap="1" wp14:anchorId="2990B33D" wp14:editId="5F2FC63F">
            <wp:simplePos x="0" y="0"/>
            <wp:positionH relativeFrom="page">
              <wp:align>right</wp:align>
            </wp:positionH>
            <wp:positionV relativeFrom="paragraph">
              <wp:posOffset>-457200</wp:posOffset>
            </wp:positionV>
            <wp:extent cx="7772400" cy="1005840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2968" w:rsidRPr="007E6013">
        <w:rPr>
          <w:sz w:val="24"/>
          <w:szCs w:val="24"/>
        </w:rPr>
        <w:br w:type="page"/>
      </w:r>
      <w:bookmarkStart w:id="0" w:name="_Toc55371286"/>
    </w:p>
    <w:p w14:paraId="060EEC1C" w14:textId="174747FF" w:rsidR="00EA50F3" w:rsidRDefault="00EC4A91" w:rsidP="00A21118">
      <w:pPr>
        <w:pStyle w:val="TOCHeading"/>
      </w:pPr>
      <w:r>
        <w:rPr>
          <w:rFonts w:ascii="Arial" w:eastAsia="Times New Roman" w:hAnsi="Arial" w:cs="Arial"/>
          <w:b/>
          <w:bCs/>
          <w:caps/>
          <w:noProof/>
          <w:kern w:val="32"/>
        </w:rPr>
        <w:lastRenderedPageBreak/>
        <w:drawing>
          <wp:anchor distT="0" distB="0" distL="114300" distR="114300" simplePos="0" relativeHeight="251665408" behindDoc="1" locked="0" layoutInCell="1" allowOverlap="1" wp14:anchorId="5E92D245" wp14:editId="49261952">
            <wp:simplePos x="0" y="0"/>
            <wp:positionH relativeFrom="page">
              <wp:align>right</wp:align>
            </wp:positionH>
            <wp:positionV relativeFrom="paragraph">
              <wp:posOffset>-457200</wp:posOffset>
            </wp:positionV>
            <wp:extent cx="7772400" cy="1005840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B688C1" w14:textId="5A6878F8" w:rsidR="00EA50F3" w:rsidRDefault="00EA50F3">
      <w:pPr>
        <w:rPr>
          <w:rFonts w:ascii="Arial" w:eastAsia="Times New Roman" w:hAnsi="Arial" w:cs="Arial"/>
          <w:b/>
          <w:bCs/>
          <w:caps/>
          <w:kern w:val="32"/>
          <w:sz w:val="32"/>
          <w:szCs w:val="32"/>
        </w:rPr>
      </w:pPr>
    </w:p>
    <w:p w14:paraId="35DD62E7" w14:textId="77777777" w:rsidR="00A21118" w:rsidRDefault="00A21118">
      <w:pPr>
        <w:rPr>
          <w:rFonts w:ascii="Arial" w:eastAsia="Times New Roman" w:hAnsi="Arial" w:cs="Arial"/>
          <w:b/>
          <w:bCs/>
          <w:caps/>
          <w:kern w:val="32"/>
          <w:sz w:val="32"/>
          <w:szCs w:val="32"/>
        </w:rPr>
      </w:pPr>
      <w:bookmarkStart w:id="1" w:name="_Toc55376848"/>
      <w:r>
        <w:br w:type="page"/>
      </w:r>
    </w:p>
    <w:sdt>
      <w:sdtPr>
        <w:rPr>
          <w:rFonts w:asciiTheme="minorHAnsi" w:eastAsiaTheme="minorHAnsi" w:hAnsiTheme="minorHAnsi" w:cstheme="minorBidi"/>
          <w:color w:val="auto"/>
          <w:sz w:val="22"/>
          <w:szCs w:val="22"/>
        </w:rPr>
        <w:id w:val="-923721091"/>
        <w:docPartObj>
          <w:docPartGallery w:val="Table of Contents"/>
          <w:docPartUnique/>
        </w:docPartObj>
      </w:sdtPr>
      <w:sdtEndPr>
        <w:rPr>
          <w:b/>
          <w:bCs/>
          <w:noProof/>
        </w:rPr>
      </w:sdtEndPr>
      <w:sdtContent>
        <w:p w14:paraId="333AC564" w14:textId="4C3D3DCF" w:rsidR="001B1DEE" w:rsidRDefault="001B1DEE">
          <w:pPr>
            <w:pStyle w:val="TOCHeading"/>
          </w:pPr>
          <w:r>
            <w:t>Contents</w:t>
          </w:r>
        </w:p>
        <w:p w14:paraId="65EC8D3F" w14:textId="292AA600" w:rsidR="002941FC" w:rsidRDefault="001B1DEE">
          <w:pPr>
            <w:pStyle w:val="TOC1"/>
            <w:tabs>
              <w:tab w:val="right" w:leader="dot" w:pos="10790"/>
            </w:tabs>
            <w:rPr>
              <w:rFonts w:eastAsiaTheme="minorEastAsia"/>
              <w:noProof/>
            </w:rPr>
          </w:pPr>
          <w:r>
            <w:fldChar w:fldCharType="begin"/>
          </w:r>
          <w:r>
            <w:instrText xml:space="preserve"> TOC \o "1-3" \h \z \u </w:instrText>
          </w:r>
          <w:r>
            <w:fldChar w:fldCharType="separate"/>
          </w:r>
          <w:hyperlink w:anchor="_Toc89429663" w:history="1">
            <w:r w:rsidR="002941FC" w:rsidRPr="00EA0E2D">
              <w:rPr>
                <w:rStyle w:val="Hyperlink"/>
                <w:noProof/>
              </w:rPr>
              <w:t>Section 1 – Producing 1099 MISC</w:t>
            </w:r>
            <w:r w:rsidR="002941FC">
              <w:rPr>
                <w:noProof/>
                <w:webHidden/>
              </w:rPr>
              <w:tab/>
            </w:r>
            <w:r w:rsidR="002941FC">
              <w:rPr>
                <w:noProof/>
                <w:webHidden/>
              </w:rPr>
              <w:fldChar w:fldCharType="begin"/>
            </w:r>
            <w:r w:rsidR="002941FC">
              <w:rPr>
                <w:noProof/>
                <w:webHidden/>
              </w:rPr>
              <w:instrText xml:space="preserve"> PAGEREF _Toc89429663 \h </w:instrText>
            </w:r>
            <w:r w:rsidR="002941FC">
              <w:rPr>
                <w:noProof/>
                <w:webHidden/>
              </w:rPr>
            </w:r>
            <w:r w:rsidR="002941FC">
              <w:rPr>
                <w:noProof/>
                <w:webHidden/>
              </w:rPr>
              <w:fldChar w:fldCharType="separate"/>
            </w:r>
            <w:r w:rsidR="002941FC">
              <w:rPr>
                <w:noProof/>
                <w:webHidden/>
              </w:rPr>
              <w:t>6</w:t>
            </w:r>
            <w:r w:rsidR="002941FC">
              <w:rPr>
                <w:noProof/>
                <w:webHidden/>
              </w:rPr>
              <w:fldChar w:fldCharType="end"/>
            </w:r>
          </w:hyperlink>
        </w:p>
        <w:p w14:paraId="3EF38A8B" w14:textId="008A5D01" w:rsidR="002941FC" w:rsidRDefault="00B940E3">
          <w:pPr>
            <w:pStyle w:val="TOC2"/>
            <w:tabs>
              <w:tab w:val="right" w:leader="dot" w:pos="10790"/>
            </w:tabs>
            <w:rPr>
              <w:rFonts w:eastAsiaTheme="minorEastAsia"/>
              <w:noProof/>
            </w:rPr>
          </w:pPr>
          <w:hyperlink w:anchor="_Toc89429664" w:history="1">
            <w:r w:rsidR="002941FC" w:rsidRPr="00EA0E2D">
              <w:rPr>
                <w:rStyle w:val="Hyperlink"/>
                <w:noProof/>
              </w:rPr>
              <w:t>Form Selection Box</w:t>
            </w:r>
            <w:r w:rsidR="002941FC">
              <w:rPr>
                <w:noProof/>
                <w:webHidden/>
              </w:rPr>
              <w:tab/>
            </w:r>
            <w:r w:rsidR="002941FC">
              <w:rPr>
                <w:noProof/>
                <w:webHidden/>
              </w:rPr>
              <w:fldChar w:fldCharType="begin"/>
            </w:r>
            <w:r w:rsidR="002941FC">
              <w:rPr>
                <w:noProof/>
                <w:webHidden/>
              </w:rPr>
              <w:instrText xml:space="preserve"> PAGEREF _Toc89429664 \h </w:instrText>
            </w:r>
            <w:r w:rsidR="002941FC">
              <w:rPr>
                <w:noProof/>
                <w:webHidden/>
              </w:rPr>
            </w:r>
            <w:r w:rsidR="002941FC">
              <w:rPr>
                <w:noProof/>
                <w:webHidden/>
              </w:rPr>
              <w:fldChar w:fldCharType="separate"/>
            </w:r>
            <w:r w:rsidR="002941FC">
              <w:rPr>
                <w:noProof/>
                <w:webHidden/>
              </w:rPr>
              <w:t>6</w:t>
            </w:r>
            <w:r w:rsidR="002941FC">
              <w:rPr>
                <w:noProof/>
                <w:webHidden/>
              </w:rPr>
              <w:fldChar w:fldCharType="end"/>
            </w:r>
          </w:hyperlink>
        </w:p>
        <w:p w14:paraId="2016DC7A" w14:textId="08F46FF4" w:rsidR="002941FC" w:rsidRDefault="00B940E3">
          <w:pPr>
            <w:pStyle w:val="TOC2"/>
            <w:tabs>
              <w:tab w:val="right" w:leader="dot" w:pos="10790"/>
            </w:tabs>
            <w:rPr>
              <w:rFonts w:eastAsiaTheme="minorEastAsia"/>
              <w:noProof/>
            </w:rPr>
          </w:pPr>
          <w:hyperlink w:anchor="_Toc89429665" w:history="1">
            <w:r w:rsidR="002941FC" w:rsidRPr="00EA0E2D">
              <w:rPr>
                <w:rStyle w:val="Hyperlink"/>
                <w:noProof/>
              </w:rPr>
              <w:t>Form Updates-</w:t>
            </w:r>
            <w:r w:rsidR="002941FC">
              <w:rPr>
                <w:noProof/>
                <w:webHidden/>
              </w:rPr>
              <w:tab/>
            </w:r>
            <w:r w:rsidR="002941FC">
              <w:rPr>
                <w:noProof/>
                <w:webHidden/>
              </w:rPr>
              <w:fldChar w:fldCharType="begin"/>
            </w:r>
            <w:r w:rsidR="002941FC">
              <w:rPr>
                <w:noProof/>
                <w:webHidden/>
              </w:rPr>
              <w:instrText xml:space="preserve"> PAGEREF _Toc89429665 \h </w:instrText>
            </w:r>
            <w:r w:rsidR="002941FC">
              <w:rPr>
                <w:noProof/>
                <w:webHidden/>
              </w:rPr>
            </w:r>
            <w:r w:rsidR="002941FC">
              <w:rPr>
                <w:noProof/>
                <w:webHidden/>
              </w:rPr>
              <w:fldChar w:fldCharType="separate"/>
            </w:r>
            <w:r w:rsidR="002941FC">
              <w:rPr>
                <w:noProof/>
                <w:webHidden/>
              </w:rPr>
              <w:t>6</w:t>
            </w:r>
            <w:r w:rsidR="002941FC">
              <w:rPr>
                <w:noProof/>
                <w:webHidden/>
              </w:rPr>
              <w:fldChar w:fldCharType="end"/>
            </w:r>
          </w:hyperlink>
        </w:p>
        <w:p w14:paraId="2814EFF7" w14:textId="016DB0BB" w:rsidR="002941FC" w:rsidRDefault="00B940E3">
          <w:pPr>
            <w:pStyle w:val="TOC2"/>
            <w:tabs>
              <w:tab w:val="right" w:leader="dot" w:pos="10790"/>
            </w:tabs>
            <w:rPr>
              <w:rFonts w:eastAsiaTheme="minorEastAsia"/>
              <w:noProof/>
            </w:rPr>
          </w:pPr>
          <w:hyperlink w:anchor="_Toc89429666" w:history="1">
            <w:r w:rsidR="002941FC" w:rsidRPr="00EA0E2D">
              <w:rPr>
                <w:rStyle w:val="Hyperlink"/>
                <w:noProof/>
              </w:rPr>
              <w:t>Aatrix Setup Wizard</w:t>
            </w:r>
            <w:r w:rsidR="002941FC">
              <w:rPr>
                <w:noProof/>
                <w:webHidden/>
              </w:rPr>
              <w:tab/>
            </w:r>
            <w:r w:rsidR="002941FC">
              <w:rPr>
                <w:noProof/>
                <w:webHidden/>
              </w:rPr>
              <w:fldChar w:fldCharType="begin"/>
            </w:r>
            <w:r w:rsidR="002941FC">
              <w:rPr>
                <w:noProof/>
                <w:webHidden/>
              </w:rPr>
              <w:instrText xml:space="preserve"> PAGEREF _Toc89429666 \h </w:instrText>
            </w:r>
            <w:r w:rsidR="002941FC">
              <w:rPr>
                <w:noProof/>
                <w:webHidden/>
              </w:rPr>
            </w:r>
            <w:r w:rsidR="002941FC">
              <w:rPr>
                <w:noProof/>
                <w:webHidden/>
              </w:rPr>
              <w:fldChar w:fldCharType="separate"/>
            </w:r>
            <w:r w:rsidR="002941FC">
              <w:rPr>
                <w:noProof/>
                <w:webHidden/>
              </w:rPr>
              <w:t>8</w:t>
            </w:r>
            <w:r w:rsidR="002941FC">
              <w:rPr>
                <w:noProof/>
                <w:webHidden/>
              </w:rPr>
              <w:fldChar w:fldCharType="end"/>
            </w:r>
          </w:hyperlink>
        </w:p>
        <w:p w14:paraId="4646A0AF" w14:textId="348E6F80" w:rsidR="002941FC" w:rsidRDefault="00B940E3">
          <w:pPr>
            <w:pStyle w:val="TOC2"/>
            <w:tabs>
              <w:tab w:val="right" w:leader="dot" w:pos="10790"/>
            </w:tabs>
            <w:rPr>
              <w:rFonts w:eastAsiaTheme="minorEastAsia"/>
              <w:noProof/>
            </w:rPr>
          </w:pPr>
          <w:hyperlink w:anchor="_Toc89429667" w:history="1">
            <w:r w:rsidR="002941FC" w:rsidRPr="00EA0E2D">
              <w:rPr>
                <w:rStyle w:val="Hyperlink"/>
                <w:noProof/>
              </w:rPr>
              <w:t>Test Mode</w:t>
            </w:r>
            <w:r w:rsidR="002941FC">
              <w:rPr>
                <w:noProof/>
                <w:webHidden/>
              </w:rPr>
              <w:tab/>
            </w:r>
            <w:r w:rsidR="002941FC">
              <w:rPr>
                <w:noProof/>
                <w:webHidden/>
              </w:rPr>
              <w:fldChar w:fldCharType="begin"/>
            </w:r>
            <w:r w:rsidR="002941FC">
              <w:rPr>
                <w:noProof/>
                <w:webHidden/>
              </w:rPr>
              <w:instrText xml:space="preserve"> PAGEREF _Toc89429667 \h </w:instrText>
            </w:r>
            <w:r w:rsidR="002941FC">
              <w:rPr>
                <w:noProof/>
                <w:webHidden/>
              </w:rPr>
            </w:r>
            <w:r w:rsidR="002941FC">
              <w:rPr>
                <w:noProof/>
                <w:webHidden/>
              </w:rPr>
              <w:fldChar w:fldCharType="separate"/>
            </w:r>
            <w:r w:rsidR="002941FC">
              <w:rPr>
                <w:noProof/>
                <w:webHidden/>
              </w:rPr>
              <w:t>8</w:t>
            </w:r>
            <w:r w:rsidR="002941FC">
              <w:rPr>
                <w:noProof/>
                <w:webHidden/>
              </w:rPr>
              <w:fldChar w:fldCharType="end"/>
            </w:r>
          </w:hyperlink>
        </w:p>
        <w:p w14:paraId="1E8F3E21" w14:textId="4B8AACE9" w:rsidR="002941FC" w:rsidRDefault="00B940E3">
          <w:pPr>
            <w:pStyle w:val="TOC2"/>
            <w:tabs>
              <w:tab w:val="right" w:leader="dot" w:pos="10790"/>
            </w:tabs>
            <w:rPr>
              <w:rFonts w:eastAsiaTheme="minorEastAsia"/>
              <w:noProof/>
            </w:rPr>
          </w:pPr>
          <w:hyperlink w:anchor="_Toc89429668" w:history="1">
            <w:r w:rsidR="002941FC" w:rsidRPr="00EA0E2D">
              <w:rPr>
                <w:rStyle w:val="Hyperlink"/>
                <w:noProof/>
              </w:rPr>
              <w:t>Multiple 1099 Data Files</w:t>
            </w:r>
            <w:r w:rsidR="002941FC">
              <w:rPr>
                <w:noProof/>
                <w:webHidden/>
              </w:rPr>
              <w:tab/>
            </w:r>
            <w:r w:rsidR="002941FC">
              <w:rPr>
                <w:noProof/>
                <w:webHidden/>
              </w:rPr>
              <w:fldChar w:fldCharType="begin"/>
            </w:r>
            <w:r w:rsidR="002941FC">
              <w:rPr>
                <w:noProof/>
                <w:webHidden/>
              </w:rPr>
              <w:instrText xml:space="preserve"> PAGEREF _Toc89429668 \h </w:instrText>
            </w:r>
            <w:r w:rsidR="002941FC">
              <w:rPr>
                <w:noProof/>
                <w:webHidden/>
              </w:rPr>
            </w:r>
            <w:r w:rsidR="002941FC">
              <w:rPr>
                <w:noProof/>
                <w:webHidden/>
              </w:rPr>
              <w:fldChar w:fldCharType="separate"/>
            </w:r>
            <w:r w:rsidR="002941FC">
              <w:rPr>
                <w:noProof/>
                <w:webHidden/>
              </w:rPr>
              <w:t>8</w:t>
            </w:r>
            <w:r w:rsidR="002941FC">
              <w:rPr>
                <w:noProof/>
                <w:webHidden/>
              </w:rPr>
              <w:fldChar w:fldCharType="end"/>
            </w:r>
          </w:hyperlink>
        </w:p>
        <w:p w14:paraId="784F48AF" w14:textId="5DFBF914" w:rsidR="002941FC" w:rsidRDefault="00B940E3">
          <w:pPr>
            <w:pStyle w:val="TOC2"/>
            <w:tabs>
              <w:tab w:val="right" w:leader="dot" w:pos="10790"/>
            </w:tabs>
            <w:rPr>
              <w:rFonts w:eastAsiaTheme="minorEastAsia"/>
              <w:noProof/>
            </w:rPr>
          </w:pPr>
          <w:hyperlink w:anchor="_Toc89429669" w:history="1">
            <w:r w:rsidR="002941FC" w:rsidRPr="00EA0E2D">
              <w:rPr>
                <w:rStyle w:val="Hyperlink"/>
                <w:noProof/>
              </w:rPr>
              <w:t>Payer Information</w:t>
            </w:r>
            <w:r w:rsidR="002941FC">
              <w:rPr>
                <w:noProof/>
                <w:webHidden/>
              </w:rPr>
              <w:tab/>
            </w:r>
            <w:r w:rsidR="002941FC">
              <w:rPr>
                <w:noProof/>
                <w:webHidden/>
              </w:rPr>
              <w:fldChar w:fldCharType="begin"/>
            </w:r>
            <w:r w:rsidR="002941FC">
              <w:rPr>
                <w:noProof/>
                <w:webHidden/>
              </w:rPr>
              <w:instrText xml:space="preserve"> PAGEREF _Toc89429669 \h </w:instrText>
            </w:r>
            <w:r w:rsidR="002941FC">
              <w:rPr>
                <w:noProof/>
                <w:webHidden/>
              </w:rPr>
            </w:r>
            <w:r w:rsidR="002941FC">
              <w:rPr>
                <w:noProof/>
                <w:webHidden/>
              </w:rPr>
              <w:fldChar w:fldCharType="separate"/>
            </w:r>
            <w:r w:rsidR="002941FC">
              <w:rPr>
                <w:noProof/>
                <w:webHidden/>
              </w:rPr>
              <w:t>9</w:t>
            </w:r>
            <w:r w:rsidR="002941FC">
              <w:rPr>
                <w:noProof/>
                <w:webHidden/>
              </w:rPr>
              <w:fldChar w:fldCharType="end"/>
            </w:r>
          </w:hyperlink>
        </w:p>
        <w:p w14:paraId="14A45378" w14:textId="420AD0F7" w:rsidR="002941FC" w:rsidRDefault="00B940E3">
          <w:pPr>
            <w:pStyle w:val="TOC2"/>
            <w:tabs>
              <w:tab w:val="right" w:leader="dot" w:pos="10790"/>
            </w:tabs>
            <w:rPr>
              <w:rFonts w:eastAsiaTheme="minorEastAsia"/>
              <w:noProof/>
            </w:rPr>
          </w:pPr>
          <w:hyperlink w:anchor="_Toc89429670" w:history="1">
            <w:r w:rsidR="002941FC" w:rsidRPr="00EA0E2D">
              <w:rPr>
                <w:rStyle w:val="Hyperlink"/>
                <w:noProof/>
              </w:rPr>
              <w:t>State and Local Tax Items</w:t>
            </w:r>
            <w:r w:rsidR="002941FC">
              <w:rPr>
                <w:noProof/>
                <w:webHidden/>
              </w:rPr>
              <w:tab/>
            </w:r>
            <w:r w:rsidR="002941FC">
              <w:rPr>
                <w:noProof/>
                <w:webHidden/>
              </w:rPr>
              <w:fldChar w:fldCharType="begin"/>
            </w:r>
            <w:r w:rsidR="002941FC">
              <w:rPr>
                <w:noProof/>
                <w:webHidden/>
              </w:rPr>
              <w:instrText xml:space="preserve"> PAGEREF _Toc89429670 \h </w:instrText>
            </w:r>
            <w:r w:rsidR="002941FC">
              <w:rPr>
                <w:noProof/>
                <w:webHidden/>
              </w:rPr>
            </w:r>
            <w:r w:rsidR="002941FC">
              <w:rPr>
                <w:noProof/>
                <w:webHidden/>
              </w:rPr>
              <w:fldChar w:fldCharType="separate"/>
            </w:r>
            <w:r w:rsidR="002941FC">
              <w:rPr>
                <w:noProof/>
                <w:webHidden/>
              </w:rPr>
              <w:t>9</w:t>
            </w:r>
            <w:r w:rsidR="002941FC">
              <w:rPr>
                <w:noProof/>
                <w:webHidden/>
              </w:rPr>
              <w:fldChar w:fldCharType="end"/>
            </w:r>
          </w:hyperlink>
        </w:p>
        <w:p w14:paraId="7F22D9AA" w14:textId="33C6D1AA" w:rsidR="002941FC" w:rsidRDefault="00B940E3">
          <w:pPr>
            <w:pStyle w:val="TOC2"/>
            <w:tabs>
              <w:tab w:val="right" w:leader="dot" w:pos="10790"/>
            </w:tabs>
            <w:rPr>
              <w:rFonts w:eastAsiaTheme="minorEastAsia"/>
              <w:noProof/>
            </w:rPr>
          </w:pPr>
          <w:hyperlink w:anchor="_Toc89429671" w:history="1">
            <w:r w:rsidR="002941FC" w:rsidRPr="00EA0E2D">
              <w:rPr>
                <w:rStyle w:val="Hyperlink"/>
                <w:noProof/>
              </w:rPr>
              <w:t>Data Verification</w:t>
            </w:r>
            <w:r w:rsidR="002941FC">
              <w:rPr>
                <w:noProof/>
                <w:webHidden/>
              </w:rPr>
              <w:tab/>
            </w:r>
            <w:r w:rsidR="002941FC">
              <w:rPr>
                <w:noProof/>
                <w:webHidden/>
              </w:rPr>
              <w:fldChar w:fldCharType="begin"/>
            </w:r>
            <w:r w:rsidR="002941FC">
              <w:rPr>
                <w:noProof/>
                <w:webHidden/>
              </w:rPr>
              <w:instrText xml:space="preserve"> PAGEREF _Toc89429671 \h </w:instrText>
            </w:r>
            <w:r w:rsidR="002941FC">
              <w:rPr>
                <w:noProof/>
                <w:webHidden/>
              </w:rPr>
            </w:r>
            <w:r w:rsidR="002941FC">
              <w:rPr>
                <w:noProof/>
                <w:webHidden/>
              </w:rPr>
              <w:fldChar w:fldCharType="separate"/>
            </w:r>
            <w:r w:rsidR="002941FC">
              <w:rPr>
                <w:noProof/>
                <w:webHidden/>
              </w:rPr>
              <w:t>10</w:t>
            </w:r>
            <w:r w:rsidR="002941FC">
              <w:rPr>
                <w:noProof/>
                <w:webHidden/>
              </w:rPr>
              <w:fldChar w:fldCharType="end"/>
            </w:r>
          </w:hyperlink>
        </w:p>
        <w:p w14:paraId="77053C00" w14:textId="200BC902" w:rsidR="002941FC" w:rsidRDefault="00B940E3">
          <w:pPr>
            <w:pStyle w:val="TOC1"/>
            <w:tabs>
              <w:tab w:val="right" w:leader="dot" w:pos="10790"/>
            </w:tabs>
            <w:rPr>
              <w:rFonts w:eastAsiaTheme="minorEastAsia"/>
              <w:noProof/>
            </w:rPr>
          </w:pPr>
          <w:hyperlink w:anchor="_Toc89429672" w:history="1">
            <w:r w:rsidR="002941FC" w:rsidRPr="00EA0E2D">
              <w:rPr>
                <w:rStyle w:val="Hyperlink"/>
                <w:noProof/>
              </w:rPr>
              <w:t>Section 2 -The Preparer Grid</w:t>
            </w:r>
            <w:r w:rsidR="002941FC">
              <w:rPr>
                <w:noProof/>
                <w:webHidden/>
              </w:rPr>
              <w:tab/>
            </w:r>
            <w:r w:rsidR="002941FC">
              <w:rPr>
                <w:noProof/>
                <w:webHidden/>
              </w:rPr>
              <w:fldChar w:fldCharType="begin"/>
            </w:r>
            <w:r w:rsidR="002941FC">
              <w:rPr>
                <w:noProof/>
                <w:webHidden/>
              </w:rPr>
              <w:instrText xml:space="preserve"> PAGEREF _Toc89429672 \h </w:instrText>
            </w:r>
            <w:r w:rsidR="002941FC">
              <w:rPr>
                <w:noProof/>
                <w:webHidden/>
              </w:rPr>
            </w:r>
            <w:r w:rsidR="002941FC">
              <w:rPr>
                <w:noProof/>
                <w:webHidden/>
              </w:rPr>
              <w:fldChar w:fldCharType="separate"/>
            </w:r>
            <w:r w:rsidR="002941FC">
              <w:rPr>
                <w:noProof/>
                <w:webHidden/>
              </w:rPr>
              <w:t>12</w:t>
            </w:r>
            <w:r w:rsidR="002941FC">
              <w:rPr>
                <w:noProof/>
                <w:webHidden/>
              </w:rPr>
              <w:fldChar w:fldCharType="end"/>
            </w:r>
          </w:hyperlink>
        </w:p>
        <w:p w14:paraId="1EDBC5E9" w14:textId="5FAE9FC7" w:rsidR="002941FC" w:rsidRDefault="00B940E3">
          <w:pPr>
            <w:pStyle w:val="TOC2"/>
            <w:tabs>
              <w:tab w:val="right" w:leader="dot" w:pos="10790"/>
            </w:tabs>
            <w:rPr>
              <w:rFonts w:eastAsiaTheme="minorEastAsia"/>
              <w:noProof/>
            </w:rPr>
          </w:pPr>
          <w:hyperlink w:anchor="_Toc89429673" w:history="1">
            <w:r w:rsidR="002941FC" w:rsidRPr="00EA0E2D">
              <w:rPr>
                <w:rStyle w:val="Hyperlink"/>
                <w:noProof/>
              </w:rPr>
              <w:t>Verifying Data</w:t>
            </w:r>
            <w:r w:rsidR="002941FC">
              <w:rPr>
                <w:noProof/>
                <w:webHidden/>
              </w:rPr>
              <w:tab/>
            </w:r>
            <w:r w:rsidR="002941FC">
              <w:rPr>
                <w:noProof/>
                <w:webHidden/>
              </w:rPr>
              <w:fldChar w:fldCharType="begin"/>
            </w:r>
            <w:r w:rsidR="002941FC">
              <w:rPr>
                <w:noProof/>
                <w:webHidden/>
              </w:rPr>
              <w:instrText xml:space="preserve"> PAGEREF _Toc89429673 \h </w:instrText>
            </w:r>
            <w:r w:rsidR="002941FC">
              <w:rPr>
                <w:noProof/>
                <w:webHidden/>
              </w:rPr>
            </w:r>
            <w:r w:rsidR="002941FC">
              <w:rPr>
                <w:noProof/>
                <w:webHidden/>
              </w:rPr>
              <w:fldChar w:fldCharType="separate"/>
            </w:r>
            <w:r w:rsidR="002941FC">
              <w:rPr>
                <w:noProof/>
                <w:webHidden/>
              </w:rPr>
              <w:t>12</w:t>
            </w:r>
            <w:r w:rsidR="002941FC">
              <w:rPr>
                <w:noProof/>
                <w:webHidden/>
              </w:rPr>
              <w:fldChar w:fldCharType="end"/>
            </w:r>
          </w:hyperlink>
        </w:p>
        <w:p w14:paraId="70444380" w14:textId="574A272B" w:rsidR="002941FC" w:rsidRDefault="00B940E3">
          <w:pPr>
            <w:pStyle w:val="TOC2"/>
            <w:tabs>
              <w:tab w:val="right" w:leader="dot" w:pos="10790"/>
            </w:tabs>
            <w:rPr>
              <w:rFonts w:eastAsiaTheme="minorEastAsia"/>
              <w:noProof/>
            </w:rPr>
          </w:pPr>
          <w:hyperlink w:anchor="_Toc89429674" w:history="1">
            <w:r w:rsidR="002941FC" w:rsidRPr="00EA0E2D">
              <w:rPr>
                <w:rStyle w:val="Hyperlink"/>
                <w:noProof/>
              </w:rPr>
              <w:t>Making Corrections-</w:t>
            </w:r>
            <w:r w:rsidR="002941FC">
              <w:rPr>
                <w:noProof/>
                <w:webHidden/>
              </w:rPr>
              <w:tab/>
            </w:r>
            <w:r w:rsidR="002941FC">
              <w:rPr>
                <w:noProof/>
                <w:webHidden/>
              </w:rPr>
              <w:fldChar w:fldCharType="begin"/>
            </w:r>
            <w:r w:rsidR="002941FC">
              <w:rPr>
                <w:noProof/>
                <w:webHidden/>
              </w:rPr>
              <w:instrText xml:space="preserve"> PAGEREF _Toc89429674 \h </w:instrText>
            </w:r>
            <w:r w:rsidR="002941FC">
              <w:rPr>
                <w:noProof/>
                <w:webHidden/>
              </w:rPr>
            </w:r>
            <w:r w:rsidR="002941FC">
              <w:rPr>
                <w:noProof/>
                <w:webHidden/>
              </w:rPr>
              <w:fldChar w:fldCharType="separate"/>
            </w:r>
            <w:r w:rsidR="002941FC">
              <w:rPr>
                <w:noProof/>
                <w:webHidden/>
              </w:rPr>
              <w:t>13</w:t>
            </w:r>
            <w:r w:rsidR="002941FC">
              <w:rPr>
                <w:noProof/>
                <w:webHidden/>
              </w:rPr>
              <w:fldChar w:fldCharType="end"/>
            </w:r>
          </w:hyperlink>
        </w:p>
        <w:p w14:paraId="05DE66C3" w14:textId="169C6A51" w:rsidR="002941FC" w:rsidRDefault="00B940E3">
          <w:pPr>
            <w:pStyle w:val="TOC1"/>
            <w:tabs>
              <w:tab w:val="right" w:leader="dot" w:pos="10790"/>
            </w:tabs>
            <w:rPr>
              <w:rFonts w:eastAsiaTheme="minorEastAsia"/>
              <w:noProof/>
            </w:rPr>
          </w:pPr>
          <w:hyperlink w:anchor="_Toc89429675" w:history="1">
            <w:r w:rsidR="002941FC" w:rsidRPr="00EA0E2D">
              <w:rPr>
                <w:rStyle w:val="Hyperlink"/>
                <w:noProof/>
              </w:rPr>
              <w:t>Section 3 – Sorting and Grid Functions</w:t>
            </w:r>
            <w:r w:rsidR="002941FC">
              <w:rPr>
                <w:noProof/>
                <w:webHidden/>
              </w:rPr>
              <w:tab/>
            </w:r>
            <w:r w:rsidR="002941FC">
              <w:rPr>
                <w:noProof/>
                <w:webHidden/>
              </w:rPr>
              <w:fldChar w:fldCharType="begin"/>
            </w:r>
            <w:r w:rsidR="002941FC">
              <w:rPr>
                <w:noProof/>
                <w:webHidden/>
              </w:rPr>
              <w:instrText xml:space="preserve"> PAGEREF _Toc89429675 \h </w:instrText>
            </w:r>
            <w:r w:rsidR="002941FC">
              <w:rPr>
                <w:noProof/>
                <w:webHidden/>
              </w:rPr>
            </w:r>
            <w:r w:rsidR="002941FC">
              <w:rPr>
                <w:noProof/>
                <w:webHidden/>
              </w:rPr>
              <w:fldChar w:fldCharType="separate"/>
            </w:r>
            <w:r w:rsidR="002941FC">
              <w:rPr>
                <w:noProof/>
                <w:webHidden/>
              </w:rPr>
              <w:t>14</w:t>
            </w:r>
            <w:r w:rsidR="002941FC">
              <w:rPr>
                <w:noProof/>
                <w:webHidden/>
              </w:rPr>
              <w:fldChar w:fldCharType="end"/>
            </w:r>
          </w:hyperlink>
        </w:p>
        <w:p w14:paraId="4018F1A0" w14:textId="5C48F237" w:rsidR="002941FC" w:rsidRDefault="00B940E3">
          <w:pPr>
            <w:pStyle w:val="TOC1"/>
            <w:tabs>
              <w:tab w:val="right" w:leader="dot" w:pos="10790"/>
            </w:tabs>
            <w:rPr>
              <w:rFonts w:eastAsiaTheme="minorEastAsia"/>
              <w:noProof/>
            </w:rPr>
          </w:pPr>
          <w:hyperlink w:anchor="_Toc89429676" w:history="1">
            <w:r w:rsidR="002941FC" w:rsidRPr="00EA0E2D">
              <w:rPr>
                <w:rStyle w:val="Hyperlink"/>
                <w:noProof/>
              </w:rPr>
              <w:t>Section 4 – Printing and Filing Options</w:t>
            </w:r>
            <w:r w:rsidR="002941FC">
              <w:rPr>
                <w:noProof/>
                <w:webHidden/>
              </w:rPr>
              <w:tab/>
            </w:r>
            <w:r w:rsidR="002941FC">
              <w:rPr>
                <w:noProof/>
                <w:webHidden/>
              </w:rPr>
              <w:fldChar w:fldCharType="begin"/>
            </w:r>
            <w:r w:rsidR="002941FC">
              <w:rPr>
                <w:noProof/>
                <w:webHidden/>
              </w:rPr>
              <w:instrText xml:space="preserve"> PAGEREF _Toc89429676 \h </w:instrText>
            </w:r>
            <w:r w:rsidR="002941FC">
              <w:rPr>
                <w:noProof/>
                <w:webHidden/>
              </w:rPr>
            </w:r>
            <w:r w:rsidR="002941FC">
              <w:rPr>
                <w:noProof/>
                <w:webHidden/>
              </w:rPr>
              <w:fldChar w:fldCharType="separate"/>
            </w:r>
            <w:r w:rsidR="002941FC">
              <w:rPr>
                <w:noProof/>
                <w:webHidden/>
              </w:rPr>
              <w:t>15</w:t>
            </w:r>
            <w:r w:rsidR="002941FC">
              <w:rPr>
                <w:noProof/>
                <w:webHidden/>
              </w:rPr>
              <w:fldChar w:fldCharType="end"/>
            </w:r>
          </w:hyperlink>
        </w:p>
        <w:p w14:paraId="17FA561A" w14:textId="243DEA91" w:rsidR="002941FC" w:rsidRDefault="00B940E3">
          <w:pPr>
            <w:pStyle w:val="TOC2"/>
            <w:tabs>
              <w:tab w:val="right" w:leader="dot" w:pos="10790"/>
            </w:tabs>
            <w:rPr>
              <w:rFonts w:eastAsiaTheme="minorEastAsia"/>
              <w:noProof/>
            </w:rPr>
          </w:pPr>
          <w:hyperlink w:anchor="_Toc89429677" w:history="1">
            <w:r w:rsidR="002941FC" w:rsidRPr="00EA0E2D">
              <w:rPr>
                <w:rStyle w:val="Hyperlink"/>
                <w:noProof/>
              </w:rPr>
              <w:t>The Complete Filing Option (Recommended) -</w:t>
            </w:r>
            <w:r w:rsidR="002941FC">
              <w:rPr>
                <w:noProof/>
                <w:webHidden/>
              </w:rPr>
              <w:tab/>
            </w:r>
            <w:r w:rsidR="002941FC">
              <w:rPr>
                <w:noProof/>
                <w:webHidden/>
              </w:rPr>
              <w:fldChar w:fldCharType="begin"/>
            </w:r>
            <w:r w:rsidR="002941FC">
              <w:rPr>
                <w:noProof/>
                <w:webHidden/>
              </w:rPr>
              <w:instrText xml:space="preserve"> PAGEREF _Toc89429677 \h </w:instrText>
            </w:r>
            <w:r w:rsidR="002941FC">
              <w:rPr>
                <w:noProof/>
                <w:webHidden/>
              </w:rPr>
            </w:r>
            <w:r w:rsidR="002941FC">
              <w:rPr>
                <w:noProof/>
                <w:webHidden/>
              </w:rPr>
              <w:fldChar w:fldCharType="separate"/>
            </w:r>
            <w:r w:rsidR="002941FC">
              <w:rPr>
                <w:noProof/>
                <w:webHidden/>
              </w:rPr>
              <w:t>15</w:t>
            </w:r>
            <w:r w:rsidR="002941FC">
              <w:rPr>
                <w:noProof/>
                <w:webHidden/>
              </w:rPr>
              <w:fldChar w:fldCharType="end"/>
            </w:r>
          </w:hyperlink>
        </w:p>
        <w:p w14:paraId="79C5E827" w14:textId="1555D684" w:rsidR="002941FC" w:rsidRDefault="00B940E3">
          <w:pPr>
            <w:pStyle w:val="TOC2"/>
            <w:tabs>
              <w:tab w:val="right" w:leader="dot" w:pos="10790"/>
            </w:tabs>
            <w:rPr>
              <w:rFonts w:eastAsiaTheme="minorEastAsia"/>
              <w:noProof/>
            </w:rPr>
          </w:pPr>
          <w:hyperlink w:anchor="_Toc89429678" w:history="1">
            <w:r w:rsidR="002941FC" w:rsidRPr="00EA0E2D">
              <w:rPr>
                <w:rStyle w:val="Hyperlink"/>
                <w:noProof/>
              </w:rPr>
              <w:t>Print Recipient 1099’s-</w:t>
            </w:r>
            <w:r w:rsidR="002941FC">
              <w:rPr>
                <w:noProof/>
                <w:webHidden/>
              </w:rPr>
              <w:tab/>
            </w:r>
            <w:r w:rsidR="002941FC">
              <w:rPr>
                <w:noProof/>
                <w:webHidden/>
              </w:rPr>
              <w:fldChar w:fldCharType="begin"/>
            </w:r>
            <w:r w:rsidR="002941FC">
              <w:rPr>
                <w:noProof/>
                <w:webHidden/>
              </w:rPr>
              <w:instrText xml:space="preserve"> PAGEREF _Toc89429678 \h </w:instrText>
            </w:r>
            <w:r w:rsidR="002941FC">
              <w:rPr>
                <w:noProof/>
                <w:webHidden/>
              </w:rPr>
            </w:r>
            <w:r w:rsidR="002941FC">
              <w:rPr>
                <w:noProof/>
                <w:webHidden/>
              </w:rPr>
              <w:fldChar w:fldCharType="separate"/>
            </w:r>
            <w:r w:rsidR="002941FC">
              <w:rPr>
                <w:noProof/>
                <w:webHidden/>
              </w:rPr>
              <w:t>15</w:t>
            </w:r>
            <w:r w:rsidR="002941FC">
              <w:rPr>
                <w:noProof/>
                <w:webHidden/>
              </w:rPr>
              <w:fldChar w:fldCharType="end"/>
            </w:r>
          </w:hyperlink>
        </w:p>
        <w:p w14:paraId="38680FA9" w14:textId="0503C9BF" w:rsidR="002941FC" w:rsidRDefault="00B940E3">
          <w:pPr>
            <w:pStyle w:val="TOC2"/>
            <w:tabs>
              <w:tab w:val="right" w:leader="dot" w:pos="10790"/>
            </w:tabs>
            <w:rPr>
              <w:rFonts w:eastAsiaTheme="minorEastAsia"/>
              <w:noProof/>
            </w:rPr>
          </w:pPr>
          <w:hyperlink w:anchor="_Toc89429679" w:history="1">
            <w:r w:rsidR="002941FC" w:rsidRPr="00EA0E2D">
              <w:rPr>
                <w:rStyle w:val="Hyperlink"/>
                <w:noProof/>
              </w:rPr>
              <w:t>Efile Federal 1099’s-</w:t>
            </w:r>
            <w:r w:rsidR="002941FC">
              <w:rPr>
                <w:noProof/>
                <w:webHidden/>
              </w:rPr>
              <w:tab/>
            </w:r>
            <w:r w:rsidR="002941FC">
              <w:rPr>
                <w:noProof/>
                <w:webHidden/>
              </w:rPr>
              <w:fldChar w:fldCharType="begin"/>
            </w:r>
            <w:r w:rsidR="002941FC">
              <w:rPr>
                <w:noProof/>
                <w:webHidden/>
              </w:rPr>
              <w:instrText xml:space="preserve"> PAGEREF _Toc89429679 \h </w:instrText>
            </w:r>
            <w:r w:rsidR="002941FC">
              <w:rPr>
                <w:noProof/>
                <w:webHidden/>
              </w:rPr>
            </w:r>
            <w:r w:rsidR="002941FC">
              <w:rPr>
                <w:noProof/>
                <w:webHidden/>
              </w:rPr>
              <w:fldChar w:fldCharType="separate"/>
            </w:r>
            <w:r w:rsidR="002941FC">
              <w:rPr>
                <w:noProof/>
                <w:webHidden/>
              </w:rPr>
              <w:t>15</w:t>
            </w:r>
            <w:r w:rsidR="002941FC">
              <w:rPr>
                <w:noProof/>
                <w:webHidden/>
              </w:rPr>
              <w:fldChar w:fldCharType="end"/>
            </w:r>
          </w:hyperlink>
        </w:p>
        <w:p w14:paraId="0B2DAB07" w14:textId="3A2A3135" w:rsidR="002941FC" w:rsidRDefault="00B940E3">
          <w:pPr>
            <w:pStyle w:val="TOC2"/>
            <w:tabs>
              <w:tab w:val="right" w:leader="dot" w:pos="10790"/>
            </w:tabs>
            <w:rPr>
              <w:rFonts w:eastAsiaTheme="minorEastAsia"/>
              <w:noProof/>
            </w:rPr>
          </w:pPr>
          <w:hyperlink w:anchor="_Toc89429680" w:history="1">
            <w:r w:rsidR="002941FC" w:rsidRPr="00EA0E2D">
              <w:rPr>
                <w:rStyle w:val="Hyperlink"/>
                <w:noProof/>
              </w:rPr>
              <w:t>Efile State 1099’s-</w:t>
            </w:r>
            <w:r w:rsidR="002941FC">
              <w:rPr>
                <w:noProof/>
                <w:webHidden/>
              </w:rPr>
              <w:tab/>
            </w:r>
            <w:r w:rsidR="002941FC">
              <w:rPr>
                <w:noProof/>
                <w:webHidden/>
              </w:rPr>
              <w:fldChar w:fldCharType="begin"/>
            </w:r>
            <w:r w:rsidR="002941FC">
              <w:rPr>
                <w:noProof/>
                <w:webHidden/>
              </w:rPr>
              <w:instrText xml:space="preserve"> PAGEREF _Toc89429680 \h </w:instrText>
            </w:r>
            <w:r w:rsidR="002941FC">
              <w:rPr>
                <w:noProof/>
                <w:webHidden/>
              </w:rPr>
            </w:r>
            <w:r w:rsidR="002941FC">
              <w:rPr>
                <w:noProof/>
                <w:webHidden/>
              </w:rPr>
              <w:fldChar w:fldCharType="separate"/>
            </w:r>
            <w:r w:rsidR="002941FC">
              <w:rPr>
                <w:noProof/>
                <w:webHidden/>
              </w:rPr>
              <w:t>15</w:t>
            </w:r>
            <w:r w:rsidR="002941FC">
              <w:rPr>
                <w:noProof/>
                <w:webHidden/>
              </w:rPr>
              <w:fldChar w:fldCharType="end"/>
            </w:r>
          </w:hyperlink>
        </w:p>
        <w:p w14:paraId="7206DCD8" w14:textId="38C18BF0" w:rsidR="002941FC" w:rsidRDefault="00B940E3">
          <w:pPr>
            <w:pStyle w:val="TOC2"/>
            <w:tabs>
              <w:tab w:val="right" w:leader="dot" w:pos="10790"/>
            </w:tabs>
            <w:rPr>
              <w:rFonts w:eastAsiaTheme="minorEastAsia"/>
              <w:noProof/>
            </w:rPr>
          </w:pPr>
          <w:hyperlink w:anchor="_Toc89429681" w:history="1">
            <w:r w:rsidR="002941FC" w:rsidRPr="00EA0E2D">
              <w:rPr>
                <w:rStyle w:val="Hyperlink"/>
                <w:noProof/>
              </w:rPr>
              <w:t>Print Federal 1099 and 1096-</w:t>
            </w:r>
            <w:r w:rsidR="002941FC">
              <w:rPr>
                <w:noProof/>
                <w:webHidden/>
              </w:rPr>
              <w:tab/>
            </w:r>
            <w:r w:rsidR="002941FC">
              <w:rPr>
                <w:noProof/>
                <w:webHidden/>
              </w:rPr>
              <w:fldChar w:fldCharType="begin"/>
            </w:r>
            <w:r w:rsidR="002941FC">
              <w:rPr>
                <w:noProof/>
                <w:webHidden/>
              </w:rPr>
              <w:instrText xml:space="preserve"> PAGEREF _Toc89429681 \h </w:instrText>
            </w:r>
            <w:r w:rsidR="002941FC">
              <w:rPr>
                <w:noProof/>
                <w:webHidden/>
              </w:rPr>
            </w:r>
            <w:r w:rsidR="002941FC">
              <w:rPr>
                <w:noProof/>
                <w:webHidden/>
              </w:rPr>
              <w:fldChar w:fldCharType="separate"/>
            </w:r>
            <w:r w:rsidR="002941FC">
              <w:rPr>
                <w:noProof/>
                <w:webHidden/>
              </w:rPr>
              <w:t>16</w:t>
            </w:r>
            <w:r w:rsidR="002941FC">
              <w:rPr>
                <w:noProof/>
                <w:webHidden/>
              </w:rPr>
              <w:fldChar w:fldCharType="end"/>
            </w:r>
          </w:hyperlink>
        </w:p>
        <w:p w14:paraId="0C53383E" w14:textId="09F39D43" w:rsidR="002941FC" w:rsidRDefault="00B940E3">
          <w:pPr>
            <w:pStyle w:val="TOC1"/>
            <w:tabs>
              <w:tab w:val="right" w:leader="dot" w:pos="10790"/>
            </w:tabs>
            <w:rPr>
              <w:rFonts w:eastAsiaTheme="minorEastAsia"/>
              <w:noProof/>
            </w:rPr>
          </w:pPr>
          <w:hyperlink w:anchor="_Toc89429682" w:history="1">
            <w:r w:rsidR="002941FC" w:rsidRPr="00EA0E2D">
              <w:rPr>
                <w:rStyle w:val="Hyperlink"/>
                <w:noProof/>
              </w:rPr>
              <w:t>Section 5 – The Form Viewer and Printing</w:t>
            </w:r>
            <w:r w:rsidR="002941FC">
              <w:rPr>
                <w:noProof/>
                <w:webHidden/>
              </w:rPr>
              <w:tab/>
            </w:r>
            <w:r w:rsidR="002941FC">
              <w:rPr>
                <w:noProof/>
                <w:webHidden/>
              </w:rPr>
              <w:fldChar w:fldCharType="begin"/>
            </w:r>
            <w:r w:rsidR="002941FC">
              <w:rPr>
                <w:noProof/>
                <w:webHidden/>
              </w:rPr>
              <w:instrText xml:space="preserve"> PAGEREF _Toc89429682 \h </w:instrText>
            </w:r>
            <w:r w:rsidR="002941FC">
              <w:rPr>
                <w:noProof/>
                <w:webHidden/>
              </w:rPr>
            </w:r>
            <w:r w:rsidR="002941FC">
              <w:rPr>
                <w:noProof/>
                <w:webHidden/>
              </w:rPr>
              <w:fldChar w:fldCharType="separate"/>
            </w:r>
            <w:r w:rsidR="002941FC">
              <w:rPr>
                <w:noProof/>
                <w:webHidden/>
              </w:rPr>
              <w:t>17</w:t>
            </w:r>
            <w:r w:rsidR="002941FC">
              <w:rPr>
                <w:noProof/>
                <w:webHidden/>
              </w:rPr>
              <w:fldChar w:fldCharType="end"/>
            </w:r>
          </w:hyperlink>
        </w:p>
        <w:p w14:paraId="6FA15A0B" w14:textId="3B312BFC" w:rsidR="002941FC" w:rsidRDefault="00B940E3">
          <w:pPr>
            <w:pStyle w:val="TOC2"/>
            <w:tabs>
              <w:tab w:val="right" w:leader="dot" w:pos="10790"/>
            </w:tabs>
            <w:rPr>
              <w:rFonts w:eastAsiaTheme="minorEastAsia"/>
              <w:noProof/>
            </w:rPr>
          </w:pPr>
          <w:hyperlink w:anchor="_Toc89429683" w:history="1">
            <w:r w:rsidR="002941FC" w:rsidRPr="00EA0E2D">
              <w:rPr>
                <w:rStyle w:val="Hyperlink"/>
                <w:noProof/>
              </w:rPr>
              <w:t>Printing</w:t>
            </w:r>
            <w:r w:rsidR="002941FC">
              <w:rPr>
                <w:noProof/>
                <w:webHidden/>
              </w:rPr>
              <w:tab/>
            </w:r>
            <w:r w:rsidR="002941FC">
              <w:rPr>
                <w:noProof/>
                <w:webHidden/>
              </w:rPr>
              <w:fldChar w:fldCharType="begin"/>
            </w:r>
            <w:r w:rsidR="002941FC">
              <w:rPr>
                <w:noProof/>
                <w:webHidden/>
              </w:rPr>
              <w:instrText xml:space="preserve"> PAGEREF _Toc89429683 \h </w:instrText>
            </w:r>
            <w:r w:rsidR="002941FC">
              <w:rPr>
                <w:noProof/>
                <w:webHidden/>
              </w:rPr>
            </w:r>
            <w:r w:rsidR="002941FC">
              <w:rPr>
                <w:noProof/>
                <w:webHidden/>
              </w:rPr>
              <w:fldChar w:fldCharType="separate"/>
            </w:r>
            <w:r w:rsidR="002941FC">
              <w:rPr>
                <w:noProof/>
                <w:webHidden/>
              </w:rPr>
              <w:t>17</w:t>
            </w:r>
            <w:r w:rsidR="002941FC">
              <w:rPr>
                <w:noProof/>
                <w:webHidden/>
              </w:rPr>
              <w:fldChar w:fldCharType="end"/>
            </w:r>
          </w:hyperlink>
        </w:p>
        <w:p w14:paraId="1C0848B1" w14:textId="6C3FF661" w:rsidR="002941FC" w:rsidRDefault="00B940E3">
          <w:pPr>
            <w:pStyle w:val="TOC2"/>
            <w:tabs>
              <w:tab w:val="right" w:leader="dot" w:pos="10790"/>
            </w:tabs>
            <w:rPr>
              <w:rFonts w:eastAsiaTheme="minorEastAsia"/>
              <w:noProof/>
            </w:rPr>
          </w:pPr>
          <w:hyperlink w:anchor="_Toc89429684" w:history="1">
            <w:r w:rsidR="002941FC" w:rsidRPr="00EA0E2D">
              <w:rPr>
                <w:rStyle w:val="Hyperlink"/>
                <w:noProof/>
              </w:rPr>
              <w:t>Saving Electronic Copies</w:t>
            </w:r>
            <w:r w:rsidR="002941FC">
              <w:rPr>
                <w:noProof/>
                <w:webHidden/>
              </w:rPr>
              <w:tab/>
            </w:r>
            <w:r w:rsidR="002941FC">
              <w:rPr>
                <w:noProof/>
                <w:webHidden/>
              </w:rPr>
              <w:fldChar w:fldCharType="begin"/>
            </w:r>
            <w:r w:rsidR="002941FC">
              <w:rPr>
                <w:noProof/>
                <w:webHidden/>
              </w:rPr>
              <w:instrText xml:space="preserve"> PAGEREF _Toc89429684 \h </w:instrText>
            </w:r>
            <w:r w:rsidR="002941FC">
              <w:rPr>
                <w:noProof/>
                <w:webHidden/>
              </w:rPr>
            </w:r>
            <w:r w:rsidR="002941FC">
              <w:rPr>
                <w:noProof/>
                <w:webHidden/>
              </w:rPr>
              <w:fldChar w:fldCharType="separate"/>
            </w:r>
            <w:r w:rsidR="002941FC">
              <w:rPr>
                <w:noProof/>
                <w:webHidden/>
              </w:rPr>
              <w:t>18</w:t>
            </w:r>
            <w:r w:rsidR="002941FC">
              <w:rPr>
                <w:noProof/>
                <w:webHidden/>
              </w:rPr>
              <w:fldChar w:fldCharType="end"/>
            </w:r>
          </w:hyperlink>
        </w:p>
        <w:p w14:paraId="04D968F9" w14:textId="67743DF4" w:rsidR="002941FC" w:rsidRDefault="00B940E3">
          <w:pPr>
            <w:pStyle w:val="TOC2"/>
            <w:tabs>
              <w:tab w:val="right" w:leader="dot" w:pos="10790"/>
            </w:tabs>
            <w:rPr>
              <w:rFonts w:eastAsiaTheme="minorEastAsia"/>
              <w:noProof/>
            </w:rPr>
          </w:pPr>
          <w:hyperlink w:anchor="_Toc89429685" w:history="1">
            <w:r w:rsidR="002941FC" w:rsidRPr="00EA0E2D">
              <w:rPr>
                <w:rStyle w:val="Hyperlink"/>
                <w:noProof/>
              </w:rPr>
              <w:t>Efiling</w:t>
            </w:r>
            <w:r w:rsidR="002941FC">
              <w:rPr>
                <w:noProof/>
                <w:webHidden/>
              </w:rPr>
              <w:tab/>
            </w:r>
            <w:r w:rsidR="002941FC">
              <w:rPr>
                <w:noProof/>
                <w:webHidden/>
              </w:rPr>
              <w:fldChar w:fldCharType="begin"/>
            </w:r>
            <w:r w:rsidR="002941FC">
              <w:rPr>
                <w:noProof/>
                <w:webHidden/>
              </w:rPr>
              <w:instrText xml:space="preserve"> PAGEREF _Toc89429685 \h </w:instrText>
            </w:r>
            <w:r w:rsidR="002941FC">
              <w:rPr>
                <w:noProof/>
                <w:webHidden/>
              </w:rPr>
            </w:r>
            <w:r w:rsidR="002941FC">
              <w:rPr>
                <w:noProof/>
                <w:webHidden/>
              </w:rPr>
              <w:fldChar w:fldCharType="separate"/>
            </w:r>
            <w:r w:rsidR="002941FC">
              <w:rPr>
                <w:noProof/>
                <w:webHidden/>
              </w:rPr>
              <w:t>18</w:t>
            </w:r>
            <w:r w:rsidR="002941FC">
              <w:rPr>
                <w:noProof/>
                <w:webHidden/>
              </w:rPr>
              <w:fldChar w:fldCharType="end"/>
            </w:r>
          </w:hyperlink>
        </w:p>
        <w:p w14:paraId="239CD48D" w14:textId="61D51B22" w:rsidR="002941FC" w:rsidRDefault="00B940E3">
          <w:pPr>
            <w:pStyle w:val="TOC1"/>
            <w:tabs>
              <w:tab w:val="right" w:leader="dot" w:pos="10790"/>
            </w:tabs>
            <w:rPr>
              <w:rFonts w:eastAsiaTheme="minorEastAsia"/>
              <w:noProof/>
            </w:rPr>
          </w:pPr>
          <w:hyperlink w:anchor="_Toc89429686" w:history="1">
            <w:r w:rsidR="002941FC" w:rsidRPr="00EA0E2D">
              <w:rPr>
                <w:rStyle w:val="Hyperlink"/>
                <w:noProof/>
              </w:rPr>
              <w:t>Section 6 – Corrections and Reprints</w:t>
            </w:r>
            <w:r w:rsidR="002941FC">
              <w:rPr>
                <w:noProof/>
                <w:webHidden/>
              </w:rPr>
              <w:tab/>
            </w:r>
            <w:r w:rsidR="002941FC">
              <w:rPr>
                <w:noProof/>
                <w:webHidden/>
              </w:rPr>
              <w:fldChar w:fldCharType="begin"/>
            </w:r>
            <w:r w:rsidR="002941FC">
              <w:rPr>
                <w:noProof/>
                <w:webHidden/>
              </w:rPr>
              <w:instrText xml:space="preserve"> PAGEREF _Toc89429686 \h </w:instrText>
            </w:r>
            <w:r w:rsidR="002941FC">
              <w:rPr>
                <w:noProof/>
                <w:webHidden/>
              </w:rPr>
            </w:r>
            <w:r w:rsidR="002941FC">
              <w:rPr>
                <w:noProof/>
                <w:webHidden/>
              </w:rPr>
              <w:fldChar w:fldCharType="separate"/>
            </w:r>
            <w:r w:rsidR="002941FC">
              <w:rPr>
                <w:noProof/>
                <w:webHidden/>
              </w:rPr>
              <w:t>20</w:t>
            </w:r>
            <w:r w:rsidR="002941FC">
              <w:rPr>
                <w:noProof/>
                <w:webHidden/>
              </w:rPr>
              <w:fldChar w:fldCharType="end"/>
            </w:r>
          </w:hyperlink>
        </w:p>
        <w:p w14:paraId="5292F29F" w14:textId="24D8CC3A" w:rsidR="002941FC" w:rsidRDefault="00B940E3">
          <w:pPr>
            <w:pStyle w:val="TOC2"/>
            <w:tabs>
              <w:tab w:val="right" w:leader="dot" w:pos="10790"/>
            </w:tabs>
            <w:rPr>
              <w:rFonts w:eastAsiaTheme="minorEastAsia"/>
              <w:noProof/>
            </w:rPr>
          </w:pPr>
          <w:hyperlink w:anchor="_Toc89429687" w:history="1">
            <w:r w:rsidR="002941FC" w:rsidRPr="00EA0E2D">
              <w:rPr>
                <w:rStyle w:val="Hyperlink"/>
                <w:noProof/>
              </w:rPr>
              <w:t>Reprinting 1099-</w:t>
            </w:r>
            <w:r w:rsidR="002941FC">
              <w:rPr>
                <w:noProof/>
                <w:webHidden/>
              </w:rPr>
              <w:tab/>
            </w:r>
            <w:r w:rsidR="002941FC">
              <w:rPr>
                <w:noProof/>
                <w:webHidden/>
              </w:rPr>
              <w:fldChar w:fldCharType="begin"/>
            </w:r>
            <w:r w:rsidR="002941FC">
              <w:rPr>
                <w:noProof/>
                <w:webHidden/>
              </w:rPr>
              <w:instrText xml:space="preserve"> PAGEREF _Toc89429687 \h </w:instrText>
            </w:r>
            <w:r w:rsidR="002941FC">
              <w:rPr>
                <w:noProof/>
                <w:webHidden/>
              </w:rPr>
            </w:r>
            <w:r w:rsidR="002941FC">
              <w:rPr>
                <w:noProof/>
                <w:webHidden/>
              </w:rPr>
              <w:fldChar w:fldCharType="separate"/>
            </w:r>
            <w:r w:rsidR="002941FC">
              <w:rPr>
                <w:noProof/>
                <w:webHidden/>
              </w:rPr>
              <w:t>21</w:t>
            </w:r>
            <w:r w:rsidR="002941FC">
              <w:rPr>
                <w:noProof/>
                <w:webHidden/>
              </w:rPr>
              <w:fldChar w:fldCharType="end"/>
            </w:r>
          </w:hyperlink>
        </w:p>
        <w:p w14:paraId="6A72AFF3" w14:textId="3A35407C" w:rsidR="002941FC" w:rsidRDefault="00B940E3">
          <w:pPr>
            <w:pStyle w:val="TOC2"/>
            <w:tabs>
              <w:tab w:val="right" w:leader="dot" w:pos="10790"/>
            </w:tabs>
            <w:rPr>
              <w:rFonts w:eastAsiaTheme="minorEastAsia"/>
              <w:noProof/>
            </w:rPr>
          </w:pPr>
          <w:hyperlink w:anchor="_Toc89429688" w:history="1">
            <w:r w:rsidR="002941FC" w:rsidRPr="00EA0E2D">
              <w:rPr>
                <w:rStyle w:val="Hyperlink"/>
                <w:noProof/>
              </w:rPr>
              <w:t>eFile or Print Incomplete 1099s-</w:t>
            </w:r>
            <w:r w:rsidR="002941FC">
              <w:rPr>
                <w:noProof/>
                <w:webHidden/>
              </w:rPr>
              <w:tab/>
            </w:r>
            <w:r w:rsidR="002941FC">
              <w:rPr>
                <w:noProof/>
                <w:webHidden/>
              </w:rPr>
              <w:fldChar w:fldCharType="begin"/>
            </w:r>
            <w:r w:rsidR="002941FC">
              <w:rPr>
                <w:noProof/>
                <w:webHidden/>
              </w:rPr>
              <w:instrText xml:space="preserve"> PAGEREF _Toc89429688 \h </w:instrText>
            </w:r>
            <w:r w:rsidR="002941FC">
              <w:rPr>
                <w:noProof/>
                <w:webHidden/>
              </w:rPr>
            </w:r>
            <w:r w:rsidR="002941FC">
              <w:rPr>
                <w:noProof/>
                <w:webHidden/>
              </w:rPr>
              <w:fldChar w:fldCharType="separate"/>
            </w:r>
            <w:r w:rsidR="002941FC">
              <w:rPr>
                <w:noProof/>
                <w:webHidden/>
              </w:rPr>
              <w:t>23</w:t>
            </w:r>
            <w:r w:rsidR="002941FC">
              <w:rPr>
                <w:noProof/>
                <w:webHidden/>
              </w:rPr>
              <w:fldChar w:fldCharType="end"/>
            </w:r>
          </w:hyperlink>
        </w:p>
        <w:p w14:paraId="4CD4F696" w14:textId="7324F4F2" w:rsidR="002941FC" w:rsidRDefault="00B940E3">
          <w:pPr>
            <w:pStyle w:val="TOC2"/>
            <w:tabs>
              <w:tab w:val="right" w:leader="dot" w:pos="10790"/>
            </w:tabs>
            <w:rPr>
              <w:rFonts w:eastAsiaTheme="minorEastAsia"/>
              <w:noProof/>
            </w:rPr>
          </w:pPr>
          <w:hyperlink w:anchor="_Toc89429689" w:history="1">
            <w:r w:rsidR="002941FC" w:rsidRPr="00EA0E2D">
              <w:rPr>
                <w:rStyle w:val="Hyperlink"/>
                <w:noProof/>
              </w:rPr>
              <w:t>Correct Completed 1099’s-</w:t>
            </w:r>
            <w:r w:rsidR="002941FC">
              <w:rPr>
                <w:noProof/>
                <w:webHidden/>
              </w:rPr>
              <w:tab/>
            </w:r>
            <w:r w:rsidR="002941FC">
              <w:rPr>
                <w:noProof/>
                <w:webHidden/>
              </w:rPr>
              <w:fldChar w:fldCharType="begin"/>
            </w:r>
            <w:r w:rsidR="002941FC">
              <w:rPr>
                <w:noProof/>
                <w:webHidden/>
              </w:rPr>
              <w:instrText xml:space="preserve"> PAGEREF _Toc89429689 \h </w:instrText>
            </w:r>
            <w:r w:rsidR="002941FC">
              <w:rPr>
                <w:noProof/>
                <w:webHidden/>
              </w:rPr>
            </w:r>
            <w:r w:rsidR="002941FC">
              <w:rPr>
                <w:noProof/>
                <w:webHidden/>
              </w:rPr>
              <w:fldChar w:fldCharType="separate"/>
            </w:r>
            <w:r w:rsidR="002941FC">
              <w:rPr>
                <w:noProof/>
                <w:webHidden/>
              </w:rPr>
              <w:t>23</w:t>
            </w:r>
            <w:r w:rsidR="002941FC">
              <w:rPr>
                <w:noProof/>
                <w:webHidden/>
              </w:rPr>
              <w:fldChar w:fldCharType="end"/>
            </w:r>
          </w:hyperlink>
        </w:p>
        <w:p w14:paraId="2104B541" w14:textId="20BF14C2" w:rsidR="002941FC" w:rsidRDefault="00B940E3">
          <w:pPr>
            <w:pStyle w:val="TOC2"/>
            <w:tabs>
              <w:tab w:val="right" w:leader="dot" w:pos="10790"/>
            </w:tabs>
            <w:rPr>
              <w:rFonts w:eastAsiaTheme="minorEastAsia"/>
              <w:noProof/>
            </w:rPr>
          </w:pPr>
          <w:hyperlink w:anchor="_Toc89429690" w:history="1">
            <w:r w:rsidR="002941FC" w:rsidRPr="00EA0E2D">
              <w:rPr>
                <w:rStyle w:val="Hyperlink"/>
                <w:noProof/>
              </w:rPr>
              <w:t>Start Over-</w:t>
            </w:r>
            <w:r w:rsidR="002941FC">
              <w:rPr>
                <w:noProof/>
                <w:webHidden/>
              </w:rPr>
              <w:tab/>
            </w:r>
            <w:r w:rsidR="002941FC">
              <w:rPr>
                <w:noProof/>
                <w:webHidden/>
              </w:rPr>
              <w:fldChar w:fldCharType="begin"/>
            </w:r>
            <w:r w:rsidR="002941FC">
              <w:rPr>
                <w:noProof/>
                <w:webHidden/>
              </w:rPr>
              <w:instrText xml:space="preserve"> PAGEREF _Toc89429690 \h </w:instrText>
            </w:r>
            <w:r w:rsidR="002941FC">
              <w:rPr>
                <w:noProof/>
                <w:webHidden/>
              </w:rPr>
            </w:r>
            <w:r w:rsidR="002941FC">
              <w:rPr>
                <w:noProof/>
                <w:webHidden/>
              </w:rPr>
              <w:fldChar w:fldCharType="separate"/>
            </w:r>
            <w:r w:rsidR="002941FC">
              <w:rPr>
                <w:noProof/>
                <w:webHidden/>
              </w:rPr>
              <w:t>25</w:t>
            </w:r>
            <w:r w:rsidR="002941FC">
              <w:rPr>
                <w:noProof/>
                <w:webHidden/>
              </w:rPr>
              <w:fldChar w:fldCharType="end"/>
            </w:r>
          </w:hyperlink>
        </w:p>
        <w:p w14:paraId="4CAA5382" w14:textId="3A653E2A" w:rsidR="002941FC" w:rsidRDefault="00B940E3">
          <w:pPr>
            <w:pStyle w:val="TOC1"/>
            <w:tabs>
              <w:tab w:val="right" w:leader="dot" w:pos="10790"/>
            </w:tabs>
            <w:rPr>
              <w:rFonts w:eastAsiaTheme="minorEastAsia"/>
              <w:noProof/>
            </w:rPr>
          </w:pPr>
          <w:hyperlink w:anchor="_Toc89429691" w:history="1">
            <w:r w:rsidR="002941FC" w:rsidRPr="00EA0E2D">
              <w:rPr>
                <w:rStyle w:val="Hyperlink"/>
                <w:noProof/>
              </w:rPr>
              <w:t>Section 7 – Required 1099 forms</w:t>
            </w:r>
            <w:r w:rsidR="002941FC">
              <w:rPr>
                <w:noProof/>
                <w:webHidden/>
              </w:rPr>
              <w:tab/>
            </w:r>
            <w:r w:rsidR="002941FC">
              <w:rPr>
                <w:noProof/>
                <w:webHidden/>
              </w:rPr>
              <w:fldChar w:fldCharType="begin"/>
            </w:r>
            <w:r w:rsidR="002941FC">
              <w:rPr>
                <w:noProof/>
                <w:webHidden/>
              </w:rPr>
              <w:instrText xml:space="preserve"> PAGEREF _Toc89429691 \h </w:instrText>
            </w:r>
            <w:r w:rsidR="002941FC">
              <w:rPr>
                <w:noProof/>
                <w:webHidden/>
              </w:rPr>
            </w:r>
            <w:r w:rsidR="002941FC">
              <w:rPr>
                <w:noProof/>
                <w:webHidden/>
              </w:rPr>
              <w:fldChar w:fldCharType="separate"/>
            </w:r>
            <w:r w:rsidR="002941FC">
              <w:rPr>
                <w:noProof/>
                <w:webHidden/>
              </w:rPr>
              <w:t>26</w:t>
            </w:r>
            <w:r w:rsidR="002941FC">
              <w:rPr>
                <w:noProof/>
                <w:webHidden/>
              </w:rPr>
              <w:fldChar w:fldCharType="end"/>
            </w:r>
          </w:hyperlink>
        </w:p>
        <w:p w14:paraId="3D527459" w14:textId="23BAD4C5" w:rsidR="002941FC" w:rsidRDefault="00B940E3">
          <w:pPr>
            <w:pStyle w:val="TOC1"/>
            <w:tabs>
              <w:tab w:val="right" w:leader="dot" w:pos="10790"/>
            </w:tabs>
            <w:rPr>
              <w:rFonts w:eastAsiaTheme="minorEastAsia"/>
              <w:noProof/>
            </w:rPr>
          </w:pPr>
          <w:hyperlink w:anchor="_Toc89429692" w:history="1">
            <w:r w:rsidR="002941FC" w:rsidRPr="00EA0E2D">
              <w:rPr>
                <w:rStyle w:val="Hyperlink"/>
                <w:noProof/>
              </w:rPr>
              <w:t>Section 8 – Auditing 1099’s</w:t>
            </w:r>
            <w:r w:rsidR="002941FC">
              <w:rPr>
                <w:noProof/>
                <w:webHidden/>
              </w:rPr>
              <w:tab/>
            </w:r>
            <w:r w:rsidR="002941FC">
              <w:rPr>
                <w:noProof/>
                <w:webHidden/>
              </w:rPr>
              <w:fldChar w:fldCharType="begin"/>
            </w:r>
            <w:r w:rsidR="002941FC">
              <w:rPr>
                <w:noProof/>
                <w:webHidden/>
              </w:rPr>
              <w:instrText xml:space="preserve"> PAGEREF _Toc89429692 \h </w:instrText>
            </w:r>
            <w:r w:rsidR="002941FC">
              <w:rPr>
                <w:noProof/>
                <w:webHidden/>
              </w:rPr>
            </w:r>
            <w:r w:rsidR="002941FC">
              <w:rPr>
                <w:noProof/>
                <w:webHidden/>
              </w:rPr>
              <w:fldChar w:fldCharType="separate"/>
            </w:r>
            <w:r w:rsidR="002941FC">
              <w:rPr>
                <w:noProof/>
                <w:webHidden/>
              </w:rPr>
              <w:t>27</w:t>
            </w:r>
            <w:r w:rsidR="002941FC">
              <w:rPr>
                <w:noProof/>
                <w:webHidden/>
              </w:rPr>
              <w:fldChar w:fldCharType="end"/>
            </w:r>
          </w:hyperlink>
        </w:p>
        <w:p w14:paraId="70B349CB" w14:textId="1F46572C" w:rsidR="001B1DEE" w:rsidRDefault="001B1DEE">
          <w:r>
            <w:rPr>
              <w:b/>
              <w:bCs/>
              <w:noProof/>
            </w:rPr>
            <w:fldChar w:fldCharType="end"/>
          </w:r>
        </w:p>
      </w:sdtContent>
    </w:sdt>
    <w:p w14:paraId="403392F0" w14:textId="77777777" w:rsidR="001B1DEE" w:rsidRDefault="001B1DEE">
      <w:pPr>
        <w:rPr>
          <w:rFonts w:ascii="Arial" w:eastAsia="Times New Roman" w:hAnsi="Arial" w:cs="Arial"/>
          <w:b/>
          <w:bCs/>
          <w:caps/>
          <w:kern w:val="32"/>
          <w:sz w:val="32"/>
          <w:szCs w:val="32"/>
        </w:rPr>
      </w:pPr>
      <w:r>
        <w:br w:type="page"/>
      </w:r>
    </w:p>
    <w:bookmarkEnd w:id="0"/>
    <w:bookmarkEnd w:id="1"/>
    <w:p w14:paraId="18BB8B89" w14:textId="7E33CBD3" w:rsidR="009F2C2A" w:rsidRPr="007E6013" w:rsidRDefault="009F2C2A">
      <w:pPr>
        <w:rPr>
          <w:rFonts w:ascii="Arial" w:hAnsi="Arial" w:cs="Arial"/>
          <w:sz w:val="24"/>
          <w:szCs w:val="24"/>
        </w:rPr>
      </w:pPr>
    </w:p>
    <w:p w14:paraId="67EDA88D" w14:textId="7AE8727D" w:rsidR="003A2EF8" w:rsidRPr="007E6013" w:rsidRDefault="009F2C2A" w:rsidP="00B7296B">
      <w:pPr>
        <w:pStyle w:val="Heading1"/>
      </w:pPr>
      <w:bookmarkStart w:id="2" w:name="_Toc55371287"/>
      <w:bookmarkStart w:id="3" w:name="_Toc55376850"/>
      <w:bookmarkStart w:id="4" w:name="_Toc89429663"/>
      <w:r w:rsidRPr="007E6013">
        <w:t xml:space="preserve">Section 1 – Producing 1099 </w:t>
      </w:r>
      <w:bookmarkEnd w:id="2"/>
      <w:bookmarkEnd w:id="3"/>
      <w:r w:rsidR="00900E14">
        <w:t>MISC</w:t>
      </w:r>
      <w:bookmarkEnd w:id="4"/>
    </w:p>
    <w:p w14:paraId="2AECB2FA" w14:textId="056ADE4D" w:rsidR="00516051" w:rsidRPr="00B7296B" w:rsidRDefault="005967F8" w:rsidP="00B7296B">
      <w:pPr>
        <w:pStyle w:val="Heading2"/>
      </w:pPr>
      <w:bookmarkStart w:id="5" w:name="_Toc55371288"/>
      <w:bookmarkStart w:id="6" w:name="_Toc55376851"/>
      <w:bookmarkStart w:id="7" w:name="_Toc89429664"/>
      <w:r w:rsidRPr="00B7296B">
        <w:t>Form Selection Box</w:t>
      </w:r>
      <w:bookmarkEnd w:id="5"/>
      <w:bookmarkEnd w:id="6"/>
      <w:bookmarkEnd w:id="7"/>
    </w:p>
    <w:p w14:paraId="672B52C0" w14:textId="37365CD9" w:rsidR="009F2C2A" w:rsidRPr="007E6013" w:rsidRDefault="009F2C2A">
      <w:pPr>
        <w:rPr>
          <w:rFonts w:ascii="Arial" w:hAnsi="Arial" w:cs="Arial"/>
          <w:sz w:val="24"/>
          <w:szCs w:val="24"/>
        </w:rPr>
      </w:pPr>
      <w:r w:rsidRPr="007E6013">
        <w:rPr>
          <w:rFonts w:ascii="Arial" w:hAnsi="Arial" w:cs="Arial"/>
          <w:sz w:val="24"/>
          <w:szCs w:val="24"/>
        </w:rPr>
        <w:t xml:space="preserve">To begin the </w:t>
      </w:r>
      <w:r w:rsidR="00B7296B" w:rsidRPr="007E6013">
        <w:rPr>
          <w:rFonts w:ascii="Arial" w:hAnsi="Arial" w:cs="Arial"/>
          <w:sz w:val="24"/>
          <w:szCs w:val="24"/>
        </w:rPr>
        <w:t>process,</w:t>
      </w:r>
      <w:r w:rsidRPr="007E6013">
        <w:rPr>
          <w:rFonts w:ascii="Arial" w:hAnsi="Arial" w:cs="Arial"/>
          <w:sz w:val="24"/>
          <w:szCs w:val="24"/>
        </w:rPr>
        <w:t xml:space="preserve"> go to Activities&gt;Accounts Payable&gt;Produce Vendor 1099</w:t>
      </w:r>
      <w:r w:rsidR="007277B9">
        <w:rPr>
          <w:rFonts w:ascii="Arial" w:hAnsi="Arial" w:cs="Arial"/>
          <w:sz w:val="24"/>
          <w:szCs w:val="24"/>
        </w:rPr>
        <w:t>’</w:t>
      </w:r>
      <w:r w:rsidRPr="007E6013">
        <w:rPr>
          <w:rFonts w:ascii="Arial" w:hAnsi="Arial" w:cs="Arial"/>
          <w:sz w:val="24"/>
          <w:szCs w:val="24"/>
        </w:rPr>
        <w:t>s</w:t>
      </w:r>
    </w:p>
    <w:p w14:paraId="7AB2E28A" w14:textId="78D79992" w:rsidR="009F2C2A" w:rsidRDefault="009F2C2A">
      <w:pPr>
        <w:rPr>
          <w:rFonts w:ascii="Arial" w:hAnsi="Arial" w:cs="Arial"/>
          <w:sz w:val="24"/>
          <w:szCs w:val="24"/>
        </w:rPr>
      </w:pPr>
      <w:r w:rsidRPr="007E6013">
        <w:rPr>
          <w:rFonts w:ascii="Arial" w:hAnsi="Arial" w:cs="Arial"/>
          <w:sz w:val="24"/>
          <w:szCs w:val="24"/>
        </w:rPr>
        <w:t xml:space="preserve">This will bring up the 1099 form </w:t>
      </w:r>
      <w:r w:rsidR="00BC2A91" w:rsidRPr="007E6013">
        <w:rPr>
          <w:rFonts w:ascii="Arial" w:hAnsi="Arial" w:cs="Arial"/>
          <w:sz w:val="24"/>
          <w:szCs w:val="24"/>
        </w:rPr>
        <w:t>to make your selections.</w:t>
      </w:r>
    </w:p>
    <w:p w14:paraId="1E00E093" w14:textId="2D826607" w:rsidR="00BC2A91" w:rsidRPr="007E6013" w:rsidRDefault="00F554A0">
      <w:pPr>
        <w:rPr>
          <w:rFonts w:ascii="Arial" w:hAnsi="Arial" w:cs="Arial"/>
          <w:sz w:val="24"/>
          <w:szCs w:val="24"/>
        </w:rPr>
      </w:pPr>
      <w:r>
        <w:rPr>
          <w:noProof/>
        </w:rPr>
        <w:drawing>
          <wp:inline distT="0" distB="0" distL="0" distR="0" wp14:anchorId="7E90F26E" wp14:editId="5D5901CC">
            <wp:extent cx="6858000" cy="2280920"/>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858000" cy="2280920"/>
                    </a:xfrm>
                    <a:prstGeom prst="rect">
                      <a:avLst/>
                    </a:prstGeom>
                  </pic:spPr>
                </pic:pic>
              </a:graphicData>
            </a:graphic>
          </wp:inline>
        </w:drawing>
      </w:r>
    </w:p>
    <w:p w14:paraId="0D597947" w14:textId="473287E6" w:rsidR="00BC2A91" w:rsidRPr="007E6013" w:rsidRDefault="00BC2A91">
      <w:pPr>
        <w:rPr>
          <w:rFonts w:ascii="Arial" w:hAnsi="Arial" w:cs="Arial"/>
          <w:sz w:val="24"/>
          <w:szCs w:val="24"/>
        </w:rPr>
      </w:pPr>
    </w:p>
    <w:p w14:paraId="78945319" w14:textId="7670371C" w:rsidR="00BC2A91" w:rsidRPr="007E6013" w:rsidRDefault="00BC2A91">
      <w:pPr>
        <w:rPr>
          <w:rFonts w:ascii="Arial" w:hAnsi="Arial" w:cs="Arial"/>
          <w:sz w:val="24"/>
          <w:szCs w:val="24"/>
        </w:rPr>
      </w:pPr>
      <w:r w:rsidRPr="007E6013">
        <w:rPr>
          <w:rFonts w:ascii="Arial" w:hAnsi="Arial" w:cs="Arial"/>
          <w:sz w:val="24"/>
          <w:szCs w:val="24"/>
        </w:rPr>
        <w:t xml:space="preserve">1 – Select New for the Form Type if you are processing a new filing and have not yet filed anything. If you have already filed see </w:t>
      </w:r>
      <w:r w:rsidR="00B7296B" w:rsidRPr="00B7296B">
        <w:rPr>
          <w:rFonts w:ascii="Arial" w:hAnsi="Arial" w:cs="Arial"/>
          <w:sz w:val="24"/>
          <w:szCs w:val="24"/>
          <w:u w:val="single"/>
        </w:rPr>
        <w:t>Section 6 – Corrections and Reprints</w:t>
      </w:r>
      <w:r w:rsidR="00B7296B">
        <w:rPr>
          <w:rFonts w:ascii="Arial" w:hAnsi="Arial" w:cs="Arial"/>
          <w:sz w:val="24"/>
          <w:szCs w:val="24"/>
        </w:rPr>
        <w:t>.</w:t>
      </w:r>
    </w:p>
    <w:p w14:paraId="6343A99E" w14:textId="7F2CE845" w:rsidR="00BC2A91" w:rsidRPr="007E6013" w:rsidRDefault="00BC2A91">
      <w:pPr>
        <w:rPr>
          <w:rFonts w:ascii="Arial" w:hAnsi="Arial" w:cs="Arial"/>
          <w:sz w:val="24"/>
          <w:szCs w:val="24"/>
        </w:rPr>
      </w:pPr>
      <w:r w:rsidRPr="007E6013">
        <w:rPr>
          <w:rFonts w:ascii="Arial" w:hAnsi="Arial" w:cs="Arial"/>
          <w:sz w:val="24"/>
          <w:szCs w:val="24"/>
        </w:rPr>
        <w:t>2- Choose the 1099-</w:t>
      </w:r>
      <w:r w:rsidR="00900E14">
        <w:rPr>
          <w:rFonts w:ascii="Arial" w:hAnsi="Arial" w:cs="Arial"/>
          <w:sz w:val="24"/>
          <w:szCs w:val="24"/>
        </w:rPr>
        <w:t>MISC</w:t>
      </w:r>
      <w:r w:rsidRPr="007E6013">
        <w:rPr>
          <w:rFonts w:ascii="Arial" w:hAnsi="Arial" w:cs="Arial"/>
          <w:sz w:val="24"/>
          <w:szCs w:val="24"/>
        </w:rPr>
        <w:t xml:space="preserve"> for the current year.</w:t>
      </w:r>
    </w:p>
    <w:p w14:paraId="3C96F847" w14:textId="12270AED" w:rsidR="00BC2A91" w:rsidRPr="007E6013" w:rsidRDefault="00BC2A91" w:rsidP="00BC2A91">
      <w:pPr>
        <w:pStyle w:val="ListParagraph"/>
        <w:numPr>
          <w:ilvl w:val="0"/>
          <w:numId w:val="1"/>
        </w:numPr>
        <w:rPr>
          <w:rFonts w:ascii="Arial" w:hAnsi="Arial" w:cs="Arial"/>
          <w:sz w:val="24"/>
          <w:szCs w:val="24"/>
        </w:rPr>
      </w:pPr>
      <w:r w:rsidRPr="007E6013">
        <w:rPr>
          <w:rFonts w:ascii="Arial" w:hAnsi="Arial" w:cs="Arial"/>
          <w:sz w:val="24"/>
          <w:szCs w:val="24"/>
        </w:rPr>
        <w:t>If you do not see the current years 1099-</w:t>
      </w:r>
      <w:r w:rsidR="00900E14">
        <w:rPr>
          <w:rFonts w:ascii="Arial" w:hAnsi="Arial" w:cs="Arial"/>
          <w:sz w:val="24"/>
          <w:szCs w:val="24"/>
        </w:rPr>
        <w:t>MISC</w:t>
      </w:r>
      <w:r w:rsidRPr="007E6013">
        <w:rPr>
          <w:rFonts w:ascii="Arial" w:hAnsi="Arial" w:cs="Arial"/>
          <w:sz w:val="24"/>
          <w:szCs w:val="24"/>
        </w:rPr>
        <w:t xml:space="preserve"> it is because you have not done the </w:t>
      </w:r>
      <w:r w:rsidR="007277B9">
        <w:rPr>
          <w:rFonts w:ascii="Arial" w:hAnsi="Arial" w:cs="Arial"/>
          <w:sz w:val="24"/>
          <w:szCs w:val="24"/>
        </w:rPr>
        <w:t>F</w:t>
      </w:r>
      <w:r w:rsidRPr="007E6013">
        <w:rPr>
          <w:rFonts w:ascii="Arial" w:hAnsi="Arial" w:cs="Arial"/>
          <w:sz w:val="24"/>
          <w:szCs w:val="24"/>
        </w:rPr>
        <w:t xml:space="preserve">orm </w:t>
      </w:r>
      <w:r w:rsidR="007277B9">
        <w:rPr>
          <w:rFonts w:ascii="Arial" w:hAnsi="Arial" w:cs="Arial"/>
          <w:sz w:val="24"/>
          <w:szCs w:val="24"/>
        </w:rPr>
        <w:t>U</w:t>
      </w:r>
      <w:r w:rsidRPr="007E6013">
        <w:rPr>
          <w:rFonts w:ascii="Arial" w:hAnsi="Arial" w:cs="Arial"/>
          <w:sz w:val="24"/>
          <w:szCs w:val="24"/>
        </w:rPr>
        <w:t xml:space="preserve">pdates. Run the form updates, get out of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and back in and you should see them.</w:t>
      </w:r>
    </w:p>
    <w:p w14:paraId="6C1DF5C9" w14:textId="0DF6F6B7" w:rsidR="00BC2A91" w:rsidRPr="007E6013" w:rsidRDefault="00BC2A91" w:rsidP="00BC2A91">
      <w:pPr>
        <w:pStyle w:val="ListParagraph"/>
        <w:numPr>
          <w:ilvl w:val="0"/>
          <w:numId w:val="1"/>
        </w:numPr>
        <w:rPr>
          <w:rFonts w:ascii="Arial" w:hAnsi="Arial" w:cs="Arial"/>
          <w:sz w:val="24"/>
          <w:szCs w:val="24"/>
        </w:rPr>
      </w:pPr>
      <w:r w:rsidRPr="007E6013">
        <w:rPr>
          <w:rFonts w:ascii="Arial" w:hAnsi="Arial" w:cs="Arial"/>
          <w:sz w:val="24"/>
          <w:szCs w:val="24"/>
        </w:rPr>
        <w:t xml:space="preserve">If you are unable to run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updates (it is grayed out) see </w:t>
      </w:r>
      <w:r w:rsidR="00516051" w:rsidRPr="007E6013">
        <w:rPr>
          <w:rFonts w:ascii="Arial" w:hAnsi="Arial" w:cs="Arial"/>
          <w:sz w:val="24"/>
          <w:szCs w:val="24"/>
        </w:rPr>
        <w:t xml:space="preserve">Form Updates </w:t>
      </w:r>
      <w:r w:rsidR="007277B9">
        <w:rPr>
          <w:rFonts w:ascii="Arial" w:hAnsi="Arial" w:cs="Arial"/>
          <w:sz w:val="24"/>
          <w:szCs w:val="24"/>
        </w:rPr>
        <w:t>b</w:t>
      </w:r>
      <w:r w:rsidR="00516051" w:rsidRPr="007E6013">
        <w:rPr>
          <w:rFonts w:ascii="Arial" w:hAnsi="Arial" w:cs="Arial"/>
          <w:sz w:val="24"/>
          <w:szCs w:val="24"/>
        </w:rPr>
        <w:t>elow</w:t>
      </w:r>
      <w:r w:rsidR="007277B9">
        <w:rPr>
          <w:rFonts w:ascii="Arial" w:hAnsi="Arial" w:cs="Arial"/>
          <w:sz w:val="24"/>
          <w:szCs w:val="24"/>
        </w:rPr>
        <w:t>.</w:t>
      </w:r>
    </w:p>
    <w:p w14:paraId="49D817CE" w14:textId="2924AFCB" w:rsidR="00BC2A91" w:rsidRPr="007E6013" w:rsidRDefault="00BC2A91">
      <w:pPr>
        <w:rPr>
          <w:rFonts w:ascii="Arial" w:hAnsi="Arial" w:cs="Arial"/>
          <w:sz w:val="24"/>
          <w:szCs w:val="24"/>
        </w:rPr>
      </w:pPr>
      <w:r w:rsidRPr="007E6013">
        <w:rPr>
          <w:rFonts w:ascii="Arial" w:hAnsi="Arial" w:cs="Arial"/>
          <w:sz w:val="24"/>
          <w:szCs w:val="24"/>
        </w:rPr>
        <w:t>3- Choose the proper 1099 Year.</w:t>
      </w:r>
    </w:p>
    <w:p w14:paraId="7F78BEF5" w14:textId="0363142C" w:rsidR="00BC2A91" w:rsidRPr="007E6013" w:rsidRDefault="00900E14">
      <w:pPr>
        <w:rPr>
          <w:rFonts w:ascii="Arial" w:hAnsi="Arial" w:cs="Arial"/>
          <w:sz w:val="24"/>
          <w:szCs w:val="24"/>
        </w:rPr>
      </w:pPr>
      <w:r>
        <w:rPr>
          <w:rFonts w:ascii="Arial" w:hAnsi="Arial" w:cs="Arial"/>
          <w:sz w:val="24"/>
          <w:szCs w:val="24"/>
        </w:rPr>
        <w:t xml:space="preserve">The filter should only be used if you are running 1099’s for different Tax ID numbers (see KB 12791). The previous exclusion of vendors paid less than $600 </w:t>
      </w:r>
      <w:proofErr w:type="spellStart"/>
      <w:r>
        <w:rPr>
          <w:rFonts w:ascii="Arial" w:hAnsi="Arial" w:cs="Arial"/>
          <w:sz w:val="24"/>
          <w:szCs w:val="24"/>
        </w:rPr>
        <w:t>not longer</w:t>
      </w:r>
      <w:proofErr w:type="spellEnd"/>
      <w:r>
        <w:rPr>
          <w:rFonts w:ascii="Arial" w:hAnsi="Arial" w:cs="Arial"/>
          <w:sz w:val="24"/>
          <w:szCs w:val="24"/>
        </w:rPr>
        <w:t xml:space="preserve"> applies to any of the remaining information on the 1099-MISC. You should not filter on a dollar amount. </w:t>
      </w:r>
    </w:p>
    <w:p w14:paraId="6182D229" w14:textId="0814D0E5" w:rsidR="00516051" w:rsidRPr="007E6013" w:rsidRDefault="00516051">
      <w:pPr>
        <w:rPr>
          <w:rFonts w:ascii="Arial" w:hAnsi="Arial" w:cs="Arial"/>
          <w:sz w:val="24"/>
          <w:szCs w:val="24"/>
        </w:rPr>
      </w:pPr>
      <w:r w:rsidRPr="007E6013">
        <w:rPr>
          <w:rFonts w:ascii="Arial" w:hAnsi="Arial" w:cs="Arial"/>
          <w:sz w:val="24"/>
          <w:szCs w:val="24"/>
        </w:rPr>
        <w:t>Click OK at the bottom of the screen to be</w:t>
      </w:r>
      <w:r w:rsidR="007277B9">
        <w:rPr>
          <w:rFonts w:ascii="Arial" w:hAnsi="Arial" w:cs="Arial"/>
          <w:sz w:val="24"/>
          <w:szCs w:val="24"/>
        </w:rPr>
        <w:t>gin</w:t>
      </w:r>
      <w:r w:rsidRPr="007E6013">
        <w:rPr>
          <w:rFonts w:ascii="Arial" w:hAnsi="Arial" w:cs="Arial"/>
          <w:sz w:val="24"/>
          <w:szCs w:val="24"/>
        </w:rPr>
        <w:t xml:space="preserve">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process.</w:t>
      </w:r>
    </w:p>
    <w:p w14:paraId="09D2C089" w14:textId="0BCE5F45" w:rsidR="00BC2A91" w:rsidRPr="007E6013" w:rsidRDefault="00516051" w:rsidP="00B7296B">
      <w:pPr>
        <w:pStyle w:val="Heading2"/>
      </w:pPr>
      <w:bookmarkStart w:id="8" w:name="_Toc55371289"/>
      <w:bookmarkStart w:id="9" w:name="_Toc55376852"/>
      <w:bookmarkStart w:id="10" w:name="_Toc89429665"/>
      <w:r w:rsidRPr="007E6013">
        <w:t>Form Updates-</w:t>
      </w:r>
      <w:bookmarkEnd w:id="8"/>
      <w:bookmarkEnd w:id="9"/>
      <w:bookmarkEnd w:id="10"/>
    </w:p>
    <w:p w14:paraId="07299C75" w14:textId="785990E6" w:rsidR="00516051" w:rsidRPr="007E6013" w:rsidRDefault="00516051">
      <w:pPr>
        <w:rPr>
          <w:rFonts w:ascii="Arial" w:hAnsi="Arial" w:cs="Arial"/>
          <w:sz w:val="24"/>
          <w:szCs w:val="24"/>
        </w:rPr>
      </w:pPr>
      <w:r w:rsidRPr="007E6013">
        <w:rPr>
          <w:rFonts w:ascii="Arial" w:hAnsi="Arial" w:cs="Arial"/>
          <w:sz w:val="24"/>
          <w:szCs w:val="24"/>
        </w:rPr>
        <w:t>Before you can process your 1099-</w:t>
      </w:r>
      <w:r w:rsidR="00900E14">
        <w:rPr>
          <w:rFonts w:ascii="Arial" w:hAnsi="Arial" w:cs="Arial"/>
          <w:sz w:val="24"/>
          <w:szCs w:val="24"/>
        </w:rPr>
        <w:t>MISC</w:t>
      </w:r>
      <w:r w:rsidRPr="007E6013">
        <w:rPr>
          <w:rFonts w:ascii="Arial" w:hAnsi="Arial" w:cs="Arial"/>
          <w:sz w:val="24"/>
          <w:szCs w:val="24"/>
        </w:rPr>
        <w:t xml:space="preserve"> you must download the latest form updates. These updates are normally available around December 20</w:t>
      </w:r>
      <w:r w:rsidRPr="007E6013">
        <w:rPr>
          <w:rFonts w:ascii="Arial" w:hAnsi="Arial" w:cs="Arial"/>
          <w:sz w:val="24"/>
          <w:szCs w:val="24"/>
          <w:vertAlign w:val="superscript"/>
        </w:rPr>
        <w:t>th</w:t>
      </w:r>
      <w:r w:rsidRPr="007E6013">
        <w:rPr>
          <w:rFonts w:ascii="Arial" w:hAnsi="Arial" w:cs="Arial"/>
          <w:sz w:val="24"/>
          <w:szCs w:val="24"/>
        </w:rPr>
        <w:t xml:space="preserve">. </w:t>
      </w:r>
    </w:p>
    <w:p w14:paraId="50F154FB" w14:textId="4A73AEB2" w:rsidR="00516051" w:rsidRPr="007E6013" w:rsidRDefault="00516051">
      <w:pPr>
        <w:rPr>
          <w:rFonts w:ascii="Arial" w:hAnsi="Arial" w:cs="Arial"/>
          <w:sz w:val="24"/>
          <w:szCs w:val="24"/>
        </w:rPr>
      </w:pPr>
      <w:r w:rsidRPr="007E6013">
        <w:rPr>
          <w:rFonts w:ascii="Arial" w:hAnsi="Arial" w:cs="Arial"/>
          <w:sz w:val="24"/>
          <w:szCs w:val="24"/>
        </w:rPr>
        <w:t xml:space="preserve">To download the </w:t>
      </w:r>
      <w:r w:rsidR="00B7296B" w:rsidRPr="007E6013">
        <w:rPr>
          <w:rFonts w:ascii="Arial" w:hAnsi="Arial" w:cs="Arial"/>
          <w:sz w:val="24"/>
          <w:szCs w:val="24"/>
        </w:rPr>
        <w:t>updates,</w:t>
      </w:r>
      <w:r w:rsidRPr="007E6013">
        <w:rPr>
          <w:rFonts w:ascii="Arial" w:hAnsi="Arial" w:cs="Arial"/>
          <w:sz w:val="24"/>
          <w:szCs w:val="24"/>
        </w:rPr>
        <w:t xml:space="preserve"> click on the form Updates button. This will take you to a wizard to download the updates. You should choose the Automatic Update option and follow the wizard. If the update button is grayed out</w:t>
      </w:r>
      <w:r w:rsidR="007277B9">
        <w:rPr>
          <w:rFonts w:ascii="Arial" w:hAnsi="Arial" w:cs="Arial"/>
          <w:sz w:val="24"/>
          <w:szCs w:val="24"/>
        </w:rPr>
        <w:t>,</w:t>
      </w:r>
      <w:r w:rsidRPr="007E6013">
        <w:rPr>
          <w:rFonts w:ascii="Arial" w:hAnsi="Arial" w:cs="Arial"/>
          <w:sz w:val="24"/>
          <w:szCs w:val="24"/>
        </w:rPr>
        <w:t xml:space="preserve"> then you have either already applied the latest update</w:t>
      </w:r>
      <w:r w:rsidR="007277B9">
        <w:rPr>
          <w:rFonts w:ascii="Arial" w:hAnsi="Arial" w:cs="Arial"/>
          <w:sz w:val="24"/>
          <w:szCs w:val="24"/>
        </w:rPr>
        <w:t xml:space="preserve">, </w:t>
      </w:r>
      <w:r w:rsidRPr="007E6013">
        <w:rPr>
          <w:rFonts w:ascii="Arial" w:hAnsi="Arial" w:cs="Arial"/>
          <w:sz w:val="24"/>
          <w:szCs w:val="24"/>
        </w:rPr>
        <w:t>your security settings are preventing it from accessing the update folder</w:t>
      </w:r>
      <w:r w:rsidR="007277B9">
        <w:rPr>
          <w:rFonts w:ascii="Arial" w:hAnsi="Arial" w:cs="Arial"/>
          <w:sz w:val="24"/>
          <w:szCs w:val="24"/>
        </w:rPr>
        <w:t>,</w:t>
      </w:r>
      <w:r w:rsidRPr="007E6013">
        <w:rPr>
          <w:rFonts w:ascii="Arial" w:hAnsi="Arial" w:cs="Arial"/>
          <w:sz w:val="24"/>
          <w:szCs w:val="24"/>
        </w:rPr>
        <w:t xml:space="preserve"> or your windows account is not a local administrator on the machine. </w:t>
      </w:r>
    </w:p>
    <w:p w14:paraId="4D1683CF" w14:textId="4E0380AA" w:rsidR="00516051" w:rsidRPr="007E6013" w:rsidRDefault="00516051">
      <w:pPr>
        <w:rPr>
          <w:rFonts w:ascii="Arial" w:hAnsi="Arial" w:cs="Arial"/>
          <w:sz w:val="24"/>
          <w:szCs w:val="24"/>
        </w:rPr>
      </w:pPr>
      <w:r w:rsidRPr="007E6013">
        <w:rPr>
          <w:rFonts w:ascii="Arial" w:hAnsi="Arial" w:cs="Arial"/>
          <w:sz w:val="24"/>
          <w:szCs w:val="24"/>
        </w:rPr>
        <w:lastRenderedPageBreak/>
        <w:t>Check to make sure your WINDOWS account (not MIP account) is a local administrator on the machine. If it is</w:t>
      </w:r>
      <w:r w:rsidR="007277B9">
        <w:rPr>
          <w:rFonts w:ascii="Arial" w:hAnsi="Arial" w:cs="Arial"/>
          <w:sz w:val="24"/>
          <w:szCs w:val="24"/>
        </w:rPr>
        <w:t>,</w:t>
      </w:r>
      <w:r w:rsidRPr="007E6013">
        <w:rPr>
          <w:rFonts w:ascii="Arial" w:hAnsi="Arial" w:cs="Arial"/>
          <w:sz w:val="24"/>
          <w:szCs w:val="24"/>
        </w:rPr>
        <w:t xml:space="preserve"> then you will need to have your IT resource resolve the security issue (browser security settings, firewall, proxy server, blocked ports</w:t>
      </w:r>
      <w:r w:rsidR="007277B9">
        <w:rPr>
          <w:rFonts w:ascii="Arial" w:hAnsi="Arial" w:cs="Arial"/>
          <w:sz w:val="24"/>
          <w:szCs w:val="24"/>
        </w:rPr>
        <w:t>,</w:t>
      </w:r>
      <w:r w:rsidRPr="007E6013">
        <w:rPr>
          <w:rFonts w:ascii="Arial" w:hAnsi="Arial" w:cs="Arial"/>
          <w:sz w:val="24"/>
          <w:szCs w:val="24"/>
        </w:rPr>
        <w:t xml:space="preserve"> etc</w:t>
      </w:r>
      <w:r w:rsidR="007277B9">
        <w:rPr>
          <w:rFonts w:ascii="Arial" w:hAnsi="Arial" w:cs="Arial"/>
          <w:sz w:val="24"/>
          <w:szCs w:val="24"/>
        </w:rPr>
        <w:t>.</w:t>
      </w:r>
      <w:r w:rsidRPr="007E6013">
        <w:rPr>
          <w:rFonts w:ascii="Arial" w:hAnsi="Arial" w:cs="Arial"/>
          <w:sz w:val="24"/>
          <w:szCs w:val="24"/>
        </w:rPr>
        <w:t>) before you can get the update. Information on this can be found in KB</w:t>
      </w:r>
      <w:r w:rsidR="00C41549">
        <w:rPr>
          <w:rFonts w:ascii="Arial" w:hAnsi="Arial" w:cs="Arial"/>
          <w:sz w:val="24"/>
          <w:szCs w:val="24"/>
        </w:rPr>
        <w:t xml:space="preserve"> 1336</w:t>
      </w:r>
      <w:r w:rsidRPr="007E6013">
        <w:rPr>
          <w:rFonts w:ascii="Arial" w:hAnsi="Arial" w:cs="Arial"/>
          <w:sz w:val="24"/>
          <w:szCs w:val="24"/>
        </w:rPr>
        <w:t>.</w:t>
      </w:r>
    </w:p>
    <w:p w14:paraId="7D1E8A9D" w14:textId="583E7A3B" w:rsidR="00516051" w:rsidRPr="007E6013" w:rsidRDefault="00B940E3">
      <w:pPr>
        <w:rPr>
          <w:rFonts w:ascii="Arial" w:hAnsi="Arial" w:cs="Arial"/>
          <w:sz w:val="24"/>
          <w:szCs w:val="24"/>
        </w:rPr>
      </w:pPr>
      <w:hyperlink r:id="rId13" w:history="1">
        <w:r w:rsidR="00516051" w:rsidRPr="007E6013">
          <w:rPr>
            <w:rStyle w:val="Hyperlink"/>
            <w:rFonts w:ascii="Arial" w:hAnsi="Arial" w:cs="Arial"/>
            <w:sz w:val="24"/>
            <w:szCs w:val="24"/>
          </w:rPr>
          <w:t>https://kb.abila.com/article/problems-and-solutions-updating-aatrix-forms</w:t>
        </w:r>
      </w:hyperlink>
    </w:p>
    <w:p w14:paraId="1D97357A" w14:textId="7C87DE6F" w:rsidR="00516051" w:rsidRPr="007E6013" w:rsidRDefault="00516051">
      <w:pPr>
        <w:rPr>
          <w:rFonts w:ascii="Arial" w:hAnsi="Arial" w:cs="Arial"/>
          <w:sz w:val="24"/>
          <w:szCs w:val="24"/>
        </w:rPr>
      </w:pPr>
      <w:r w:rsidRPr="007E6013">
        <w:rPr>
          <w:rFonts w:ascii="Arial" w:hAnsi="Arial" w:cs="Arial"/>
          <w:sz w:val="24"/>
          <w:szCs w:val="24"/>
        </w:rPr>
        <w:t>If you are unable to get the Automatic Update to install</w:t>
      </w:r>
      <w:r w:rsidR="007277B9">
        <w:rPr>
          <w:rFonts w:ascii="Arial" w:hAnsi="Arial" w:cs="Arial"/>
          <w:sz w:val="24"/>
          <w:szCs w:val="24"/>
        </w:rPr>
        <w:t>,</w:t>
      </w:r>
      <w:r w:rsidRPr="007E6013">
        <w:rPr>
          <w:rFonts w:ascii="Arial" w:hAnsi="Arial" w:cs="Arial"/>
          <w:sz w:val="24"/>
          <w:szCs w:val="24"/>
        </w:rPr>
        <w:t xml:space="preserve"> you can consider using the manual update. This may allow you to get the form installed</w:t>
      </w:r>
      <w:r w:rsidR="007277B9">
        <w:rPr>
          <w:rFonts w:ascii="Arial" w:hAnsi="Arial" w:cs="Arial"/>
          <w:sz w:val="24"/>
          <w:szCs w:val="24"/>
        </w:rPr>
        <w:t>,</w:t>
      </w:r>
      <w:r w:rsidRPr="007E6013">
        <w:rPr>
          <w:rFonts w:ascii="Arial" w:hAnsi="Arial" w:cs="Arial"/>
          <w:sz w:val="24"/>
          <w:szCs w:val="24"/>
        </w:rPr>
        <w:t xml:space="preserve"> but if you need to </w:t>
      </w:r>
      <w:proofErr w:type="spellStart"/>
      <w:r w:rsidRPr="007E6013">
        <w:rPr>
          <w:rFonts w:ascii="Arial" w:hAnsi="Arial" w:cs="Arial"/>
          <w:sz w:val="24"/>
          <w:szCs w:val="24"/>
        </w:rPr>
        <w:t>efile</w:t>
      </w:r>
      <w:proofErr w:type="spellEnd"/>
      <w:r w:rsidRPr="007E6013">
        <w:rPr>
          <w:rFonts w:ascii="Arial" w:hAnsi="Arial" w:cs="Arial"/>
          <w:sz w:val="24"/>
          <w:szCs w:val="24"/>
        </w:rPr>
        <w:t xml:space="preserve"> you will likely have similar issues. </w:t>
      </w:r>
    </w:p>
    <w:p w14:paraId="54AA8457" w14:textId="12F72F9F" w:rsidR="00516051" w:rsidRPr="007E6013" w:rsidRDefault="00516051" w:rsidP="00516051">
      <w:pPr>
        <w:rPr>
          <w:rFonts w:ascii="Arial" w:hAnsi="Arial" w:cs="Arial"/>
          <w:sz w:val="24"/>
          <w:szCs w:val="24"/>
        </w:rPr>
      </w:pPr>
      <w:r w:rsidRPr="007E6013">
        <w:rPr>
          <w:rFonts w:ascii="Arial" w:hAnsi="Arial" w:cs="Arial"/>
          <w:sz w:val="24"/>
          <w:szCs w:val="24"/>
        </w:rPr>
        <w:t xml:space="preserve">After clicking OK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will begin a data collection process. Depending on the size of your database and the speed of your machine</w:t>
      </w:r>
      <w:r w:rsidR="007277B9">
        <w:rPr>
          <w:rFonts w:ascii="Arial" w:hAnsi="Arial" w:cs="Arial"/>
          <w:sz w:val="24"/>
          <w:szCs w:val="24"/>
        </w:rPr>
        <w:t>,</w:t>
      </w:r>
      <w:r w:rsidRPr="007E6013">
        <w:rPr>
          <w:rFonts w:ascii="Arial" w:hAnsi="Arial" w:cs="Arial"/>
          <w:sz w:val="24"/>
          <w:szCs w:val="24"/>
        </w:rPr>
        <w:t xml:space="preserve"> this may take some time. When it is done</w:t>
      </w:r>
      <w:r w:rsidR="007277B9">
        <w:rPr>
          <w:rFonts w:ascii="Arial" w:hAnsi="Arial" w:cs="Arial"/>
          <w:sz w:val="24"/>
          <w:szCs w:val="24"/>
        </w:rPr>
        <w:t>,</w:t>
      </w:r>
      <w:r w:rsidRPr="007E6013">
        <w:rPr>
          <w:rFonts w:ascii="Arial" w:hAnsi="Arial" w:cs="Arial"/>
          <w:sz w:val="24"/>
          <w:szCs w:val="24"/>
        </w:rPr>
        <w:t xml:space="preserve"> you will be in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Setup Wizard</w:t>
      </w:r>
      <w:r w:rsidR="005967F8" w:rsidRPr="007E6013">
        <w:rPr>
          <w:rFonts w:ascii="Arial" w:hAnsi="Arial" w:cs="Arial"/>
          <w:sz w:val="24"/>
          <w:szCs w:val="24"/>
        </w:rPr>
        <w:t>.</w:t>
      </w:r>
    </w:p>
    <w:p w14:paraId="69E219B8" w14:textId="2FEA955E" w:rsidR="005967F8" w:rsidRPr="007E6013" w:rsidRDefault="005967F8" w:rsidP="00516051">
      <w:pPr>
        <w:rPr>
          <w:rFonts w:ascii="Arial" w:hAnsi="Arial" w:cs="Arial"/>
          <w:sz w:val="24"/>
          <w:szCs w:val="24"/>
        </w:rPr>
      </w:pPr>
      <w:r w:rsidRPr="007E6013">
        <w:rPr>
          <w:rFonts w:ascii="Arial" w:hAnsi="Arial" w:cs="Arial"/>
          <w:sz w:val="24"/>
          <w:szCs w:val="24"/>
        </w:rPr>
        <w:t>NOTE: Sometimes the wizard pops up BEHIND the program. If the program finishes collecting data and then appears to vanish</w:t>
      </w:r>
      <w:r w:rsidR="007277B9">
        <w:rPr>
          <w:rFonts w:ascii="Arial" w:hAnsi="Arial" w:cs="Arial"/>
          <w:sz w:val="24"/>
          <w:szCs w:val="24"/>
        </w:rPr>
        <w:t>,</w:t>
      </w:r>
      <w:r w:rsidRPr="007E6013">
        <w:rPr>
          <w:rFonts w:ascii="Arial" w:hAnsi="Arial" w:cs="Arial"/>
          <w:sz w:val="24"/>
          <w:szCs w:val="24"/>
        </w:rPr>
        <w:t xml:space="preserve"> look on your task bar for a second MIP icon or minimize everything and look for a </w:t>
      </w:r>
      <w:r w:rsidR="00C41549" w:rsidRPr="007E6013">
        <w:rPr>
          <w:rFonts w:ascii="Arial" w:hAnsi="Arial" w:cs="Arial"/>
          <w:sz w:val="24"/>
          <w:szCs w:val="24"/>
        </w:rPr>
        <w:t>hidden window</w:t>
      </w:r>
      <w:r w:rsidRPr="007E6013">
        <w:rPr>
          <w:rFonts w:ascii="Arial" w:hAnsi="Arial" w:cs="Arial"/>
          <w:sz w:val="24"/>
          <w:szCs w:val="24"/>
        </w:rPr>
        <w:t>.</w:t>
      </w:r>
    </w:p>
    <w:p w14:paraId="6C0235A5" w14:textId="77777777" w:rsidR="00D05BD5" w:rsidRDefault="00D05BD5">
      <w:pPr>
        <w:rPr>
          <w:rFonts w:ascii="Arial" w:eastAsiaTheme="majorEastAsia" w:hAnsi="Arial" w:cs="Arial"/>
          <w:b/>
          <w:bCs/>
          <w:sz w:val="28"/>
          <w:szCs w:val="28"/>
        </w:rPr>
      </w:pPr>
      <w:bookmarkStart w:id="11" w:name="_Toc55371290"/>
      <w:bookmarkStart w:id="12" w:name="_Toc55376853"/>
      <w:r>
        <w:br w:type="page"/>
      </w:r>
    </w:p>
    <w:p w14:paraId="51EB856D" w14:textId="4BFE0B3E" w:rsidR="005967F8" w:rsidRPr="007E6013" w:rsidRDefault="005967F8" w:rsidP="00B7296B">
      <w:pPr>
        <w:pStyle w:val="Heading2"/>
      </w:pPr>
      <w:bookmarkStart w:id="13" w:name="_Toc89429666"/>
      <w:proofErr w:type="spellStart"/>
      <w:r w:rsidRPr="007E6013">
        <w:lastRenderedPageBreak/>
        <w:t>Aatrix</w:t>
      </w:r>
      <w:proofErr w:type="spellEnd"/>
      <w:r w:rsidRPr="007E6013">
        <w:t xml:space="preserve"> Setup Wizard</w:t>
      </w:r>
      <w:bookmarkEnd w:id="11"/>
      <w:bookmarkEnd w:id="12"/>
      <w:bookmarkEnd w:id="13"/>
    </w:p>
    <w:p w14:paraId="1ADA8298" w14:textId="1DB0749C" w:rsidR="005967F8" w:rsidRPr="007E6013" w:rsidRDefault="005967F8" w:rsidP="00516051">
      <w:pPr>
        <w:rPr>
          <w:rFonts w:ascii="Arial" w:hAnsi="Arial" w:cs="Arial"/>
          <w:sz w:val="24"/>
          <w:szCs w:val="24"/>
        </w:rPr>
      </w:pPr>
      <w:r w:rsidRPr="007E6013">
        <w:rPr>
          <w:rFonts w:ascii="Arial" w:hAnsi="Arial" w:cs="Arial"/>
          <w:sz w:val="24"/>
          <w:szCs w:val="24"/>
        </w:rPr>
        <w:t xml:space="preserve">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Setup Wizard will guide you through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process.</w:t>
      </w:r>
    </w:p>
    <w:p w14:paraId="392C8930" w14:textId="77777777" w:rsidR="005967F8" w:rsidRPr="009779E4" w:rsidRDefault="005967F8" w:rsidP="009779E4">
      <w:pPr>
        <w:pStyle w:val="Heading2"/>
      </w:pPr>
      <w:bookmarkStart w:id="14" w:name="_Toc55376854"/>
      <w:bookmarkStart w:id="15" w:name="_Toc89429667"/>
      <w:r w:rsidRPr="009779E4">
        <w:t>Test Mode</w:t>
      </w:r>
      <w:bookmarkEnd w:id="14"/>
      <w:bookmarkEnd w:id="15"/>
    </w:p>
    <w:p w14:paraId="0E14677E" w14:textId="12341698" w:rsidR="005967F8" w:rsidRPr="007E6013" w:rsidRDefault="005967F8" w:rsidP="00516051">
      <w:pPr>
        <w:rPr>
          <w:rFonts w:ascii="Arial" w:hAnsi="Arial" w:cs="Arial"/>
          <w:sz w:val="24"/>
          <w:szCs w:val="24"/>
        </w:rPr>
      </w:pPr>
      <w:r w:rsidRPr="007E6013">
        <w:rPr>
          <w:rFonts w:ascii="Arial" w:hAnsi="Arial" w:cs="Arial"/>
          <w:sz w:val="24"/>
          <w:szCs w:val="24"/>
        </w:rPr>
        <w:t xml:space="preserve">The first screen will ask if you want to run the process in Test Mode. This allows you to test the process all the way through connecting to </w:t>
      </w:r>
      <w:r w:rsidR="00A5668F">
        <w:rPr>
          <w:rFonts w:ascii="Arial" w:hAnsi="Arial" w:cs="Arial"/>
          <w:sz w:val="24"/>
          <w:szCs w:val="24"/>
        </w:rPr>
        <w:t>the e</w:t>
      </w:r>
      <w:r w:rsidR="007277B9">
        <w:rPr>
          <w:rFonts w:ascii="Arial" w:hAnsi="Arial" w:cs="Arial"/>
          <w:sz w:val="24"/>
          <w:szCs w:val="24"/>
        </w:rPr>
        <w:t>-</w:t>
      </w:r>
      <w:r w:rsidR="00A5668F">
        <w:rPr>
          <w:rFonts w:ascii="Arial" w:hAnsi="Arial" w:cs="Arial"/>
          <w:sz w:val="24"/>
          <w:szCs w:val="24"/>
        </w:rPr>
        <w:t xml:space="preserve">file server </w:t>
      </w:r>
      <w:r w:rsidRPr="007E6013">
        <w:rPr>
          <w:rFonts w:ascii="Arial" w:hAnsi="Arial" w:cs="Arial"/>
          <w:sz w:val="24"/>
          <w:szCs w:val="24"/>
        </w:rPr>
        <w:t xml:space="preserve">without having to file. </w:t>
      </w:r>
    </w:p>
    <w:p w14:paraId="0FE376FD" w14:textId="632FC7AC" w:rsidR="005967F8" w:rsidRPr="007E6013" w:rsidRDefault="007C377B" w:rsidP="00516051">
      <w:pPr>
        <w:rPr>
          <w:rFonts w:ascii="Arial" w:hAnsi="Arial" w:cs="Arial"/>
          <w:sz w:val="24"/>
          <w:szCs w:val="24"/>
        </w:rPr>
      </w:pPr>
      <w:r w:rsidRPr="007E6013">
        <w:rPr>
          <w:rFonts w:ascii="Arial" w:hAnsi="Arial" w:cs="Arial"/>
          <w:noProof/>
          <w:sz w:val="24"/>
          <w:szCs w:val="24"/>
        </w:rPr>
        <w:drawing>
          <wp:inline distT="0" distB="0" distL="0" distR="0" wp14:anchorId="3B0C0F5D" wp14:editId="0FB8C2A1">
            <wp:extent cx="2560681" cy="19335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89277" cy="1955168"/>
                    </a:xfrm>
                    <a:prstGeom prst="rect">
                      <a:avLst/>
                    </a:prstGeom>
                  </pic:spPr>
                </pic:pic>
              </a:graphicData>
            </a:graphic>
          </wp:inline>
        </w:drawing>
      </w:r>
    </w:p>
    <w:p w14:paraId="1D10DB7B" w14:textId="7C97BE5E" w:rsidR="005967F8" w:rsidRPr="007E6013" w:rsidRDefault="005967F8" w:rsidP="00516051">
      <w:pPr>
        <w:rPr>
          <w:rFonts w:ascii="Arial" w:hAnsi="Arial" w:cs="Arial"/>
          <w:sz w:val="24"/>
          <w:szCs w:val="24"/>
        </w:rPr>
      </w:pPr>
      <w:r w:rsidRPr="007E6013">
        <w:rPr>
          <w:rFonts w:ascii="Arial" w:hAnsi="Arial" w:cs="Arial"/>
          <w:sz w:val="24"/>
          <w:szCs w:val="24"/>
        </w:rPr>
        <w:t>NOTE: Any changes you make in test mode will not be saved and will have to be made again. Any filings you do in this mode will not be recorded and will contain a DO NOT FILE watermark.</w:t>
      </w:r>
    </w:p>
    <w:p w14:paraId="646F045F" w14:textId="7090B060" w:rsidR="005967F8" w:rsidRPr="009779E4" w:rsidRDefault="005967F8" w:rsidP="00516051">
      <w:pPr>
        <w:rPr>
          <w:rFonts w:ascii="Arial" w:hAnsi="Arial" w:cs="Arial"/>
          <w:b/>
          <w:bCs/>
          <w:sz w:val="24"/>
          <w:szCs w:val="24"/>
        </w:rPr>
      </w:pPr>
      <w:r w:rsidRPr="009779E4">
        <w:rPr>
          <w:rFonts w:ascii="Arial" w:hAnsi="Arial" w:cs="Arial"/>
          <w:b/>
          <w:bCs/>
          <w:sz w:val="24"/>
          <w:szCs w:val="24"/>
        </w:rPr>
        <w:t>Confirm the TIN</w:t>
      </w:r>
    </w:p>
    <w:p w14:paraId="79CB3D6B" w14:textId="6DD3EBD0" w:rsidR="00503B2D" w:rsidRPr="007E6013" w:rsidRDefault="00503B2D" w:rsidP="00516051">
      <w:pPr>
        <w:rPr>
          <w:rFonts w:ascii="Arial" w:hAnsi="Arial" w:cs="Arial"/>
          <w:sz w:val="24"/>
          <w:szCs w:val="24"/>
        </w:rPr>
      </w:pPr>
      <w:r w:rsidRPr="007E6013">
        <w:rPr>
          <w:rFonts w:ascii="Arial" w:hAnsi="Arial" w:cs="Arial"/>
          <w:sz w:val="24"/>
          <w:szCs w:val="24"/>
        </w:rPr>
        <w:t>This screen allows you to confirm you TIN Number. If you TIN Number is not correct</w:t>
      </w:r>
      <w:r w:rsidR="00995BFA">
        <w:rPr>
          <w:rFonts w:ascii="Arial" w:hAnsi="Arial" w:cs="Arial"/>
          <w:sz w:val="24"/>
          <w:szCs w:val="24"/>
        </w:rPr>
        <w:t>,</w:t>
      </w:r>
      <w:r w:rsidRPr="007E6013">
        <w:rPr>
          <w:rFonts w:ascii="Arial" w:hAnsi="Arial" w:cs="Arial"/>
          <w:sz w:val="24"/>
          <w:szCs w:val="24"/>
        </w:rPr>
        <w:t xml:space="preserve"> it cannot be fixed at this point. To correct or change your TIN number</w:t>
      </w:r>
      <w:r w:rsidR="00995BFA">
        <w:rPr>
          <w:rFonts w:ascii="Arial" w:hAnsi="Arial" w:cs="Arial"/>
          <w:sz w:val="24"/>
          <w:szCs w:val="24"/>
        </w:rPr>
        <w:t>,</w:t>
      </w:r>
      <w:r w:rsidRPr="007E6013">
        <w:rPr>
          <w:rFonts w:ascii="Arial" w:hAnsi="Arial" w:cs="Arial"/>
          <w:sz w:val="24"/>
          <w:szCs w:val="24"/>
        </w:rPr>
        <w:t xml:space="preserve"> go to Organization&gt;Organization Information and change the Federal Tax Identification Number. Exit out of MIP and log back in again for this change to take effect.</w:t>
      </w:r>
    </w:p>
    <w:p w14:paraId="4D7F8F16" w14:textId="23721F5C" w:rsidR="00503B2D" w:rsidRPr="007E6013" w:rsidRDefault="007C377B" w:rsidP="00516051">
      <w:pPr>
        <w:rPr>
          <w:rFonts w:ascii="Arial" w:hAnsi="Arial" w:cs="Arial"/>
          <w:sz w:val="24"/>
          <w:szCs w:val="24"/>
        </w:rPr>
      </w:pPr>
      <w:r w:rsidRPr="007E6013">
        <w:rPr>
          <w:rFonts w:ascii="Arial" w:hAnsi="Arial" w:cs="Arial"/>
          <w:noProof/>
          <w:sz w:val="24"/>
          <w:szCs w:val="24"/>
        </w:rPr>
        <w:drawing>
          <wp:inline distT="0" distB="0" distL="0" distR="0" wp14:anchorId="6C29C37E" wp14:editId="375EFF04">
            <wp:extent cx="2214563" cy="1672221"/>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35402" cy="1687957"/>
                    </a:xfrm>
                    <a:prstGeom prst="rect">
                      <a:avLst/>
                    </a:prstGeom>
                  </pic:spPr>
                </pic:pic>
              </a:graphicData>
            </a:graphic>
          </wp:inline>
        </w:drawing>
      </w:r>
    </w:p>
    <w:p w14:paraId="3CBE4D6F" w14:textId="55BEA23C" w:rsidR="005967F8" w:rsidRPr="007E6013" w:rsidRDefault="007C377B" w:rsidP="00B7296B">
      <w:pPr>
        <w:pStyle w:val="Heading2"/>
      </w:pPr>
      <w:bookmarkStart w:id="16" w:name="_Toc55371291"/>
      <w:bookmarkStart w:id="17" w:name="_Toc55376855"/>
      <w:bookmarkStart w:id="18" w:name="_Toc89429668"/>
      <w:r w:rsidRPr="007E6013">
        <w:t>Multiple 1099 Data Files</w:t>
      </w:r>
      <w:bookmarkEnd w:id="16"/>
      <w:bookmarkEnd w:id="17"/>
      <w:bookmarkEnd w:id="18"/>
    </w:p>
    <w:p w14:paraId="7FA40C4F" w14:textId="5C95BFE5" w:rsidR="007C377B" w:rsidRPr="007E6013" w:rsidRDefault="007C377B" w:rsidP="007C377B">
      <w:pPr>
        <w:rPr>
          <w:rFonts w:ascii="Arial" w:hAnsi="Arial" w:cs="Arial"/>
          <w:sz w:val="24"/>
          <w:szCs w:val="24"/>
        </w:rPr>
      </w:pPr>
      <w:r w:rsidRPr="007E6013">
        <w:rPr>
          <w:rFonts w:ascii="Arial" w:hAnsi="Arial" w:cs="Arial"/>
          <w:sz w:val="24"/>
          <w:szCs w:val="24"/>
        </w:rPr>
        <w:t xml:space="preserve">This allows you the option to create multiple 1099 Data files for one TIN number. Most users will select </w:t>
      </w:r>
      <w:r w:rsidRPr="007E6013">
        <w:rPr>
          <w:rFonts w:ascii="Arial" w:hAnsi="Arial" w:cs="Arial"/>
          <w:b/>
          <w:sz w:val="24"/>
          <w:szCs w:val="24"/>
        </w:rPr>
        <w:t>NO</w:t>
      </w:r>
      <w:r w:rsidRPr="007E6013">
        <w:rPr>
          <w:rFonts w:ascii="Arial" w:hAnsi="Arial" w:cs="Arial"/>
          <w:sz w:val="24"/>
          <w:szCs w:val="24"/>
        </w:rPr>
        <w:t xml:space="preserve"> </w:t>
      </w:r>
      <w:r w:rsidR="00995BFA">
        <w:rPr>
          <w:rFonts w:ascii="Arial" w:hAnsi="Arial" w:cs="Arial"/>
          <w:sz w:val="24"/>
          <w:szCs w:val="24"/>
        </w:rPr>
        <w:t>on</w:t>
      </w:r>
      <w:r w:rsidRPr="007E6013">
        <w:rPr>
          <w:rFonts w:ascii="Arial" w:hAnsi="Arial" w:cs="Arial"/>
          <w:sz w:val="24"/>
          <w:szCs w:val="24"/>
        </w:rPr>
        <w:t xml:space="preserve"> this option. (</w:t>
      </w:r>
      <w:r w:rsidRPr="007E6013">
        <w:rPr>
          <w:rFonts w:ascii="Arial" w:hAnsi="Arial" w:cs="Arial"/>
          <w:i/>
          <w:sz w:val="24"/>
          <w:szCs w:val="24"/>
        </w:rPr>
        <w:t>For detailed Instructions on filing multiple databases under on</w:t>
      </w:r>
      <w:r w:rsidR="00995BFA">
        <w:rPr>
          <w:rFonts w:ascii="Arial" w:hAnsi="Arial" w:cs="Arial"/>
          <w:i/>
          <w:sz w:val="24"/>
          <w:szCs w:val="24"/>
        </w:rPr>
        <w:t>e</w:t>
      </w:r>
      <w:r w:rsidRPr="007E6013">
        <w:rPr>
          <w:rFonts w:ascii="Arial" w:hAnsi="Arial" w:cs="Arial"/>
          <w:i/>
          <w:sz w:val="24"/>
          <w:szCs w:val="24"/>
        </w:rPr>
        <w:t xml:space="preserve"> EIN see </w:t>
      </w:r>
      <w:r w:rsidRPr="007E6013">
        <w:rPr>
          <w:rFonts w:ascii="Arial" w:hAnsi="Arial" w:cs="Arial"/>
          <w:sz w:val="24"/>
          <w:szCs w:val="24"/>
        </w:rPr>
        <w:t>KB 7946.</w:t>
      </w:r>
      <w:r w:rsidRPr="007E6013">
        <w:rPr>
          <w:rFonts w:ascii="Arial" w:hAnsi="Arial" w:cs="Arial"/>
          <w:i/>
          <w:sz w:val="24"/>
          <w:szCs w:val="24"/>
        </w:rPr>
        <w:t xml:space="preserve"> For instructions on filing for Multiple EIN’s from ONE database see </w:t>
      </w:r>
      <w:r w:rsidRPr="007E6013">
        <w:rPr>
          <w:rFonts w:ascii="Arial" w:hAnsi="Arial" w:cs="Arial"/>
          <w:sz w:val="24"/>
          <w:szCs w:val="24"/>
        </w:rPr>
        <w:t>KB 12791</w:t>
      </w:r>
      <w:r w:rsidRPr="007E6013">
        <w:rPr>
          <w:rFonts w:ascii="Arial" w:hAnsi="Arial" w:cs="Arial"/>
          <w:i/>
          <w:sz w:val="24"/>
          <w:szCs w:val="24"/>
        </w:rPr>
        <w:t>).</w:t>
      </w:r>
    </w:p>
    <w:p w14:paraId="0D62B1A4" w14:textId="3FFA7790" w:rsidR="007C377B" w:rsidRPr="007E6013" w:rsidRDefault="007C377B" w:rsidP="00516051">
      <w:pPr>
        <w:rPr>
          <w:rFonts w:ascii="Arial" w:hAnsi="Arial" w:cs="Arial"/>
          <w:sz w:val="24"/>
          <w:szCs w:val="24"/>
        </w:rPr>
      </w:pPr>
      <w:r w:rsidRPr="007E6013">
        <w:rPr>
          <w:rFonts w:ascii="Arial" w:hAnsi="Arial" w:cs="Arial"/>
          <w:noProof/>
          <w:sz w:val="24"/>
          <w:szCs w:val="24"/>
        </w:rPr>
        <w:lastRenderedPageBreak/>
        <w:drawing>
          <wp:inline distT="0" distB="0" distL="0" distR="0" wp14:anchorId="06C995F9" wp14:editId="1079A94D">
            <wp:extent cx="3205163" cy="24202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37405" cy="2444571"/>
                    </a:xfrm>
                    <a:prstGeom prst="rect">
                      <a:avLst/>
                    </a:prstGeom>
                  </pic:spPr>
                </pic:pic>
              </a:graphicData>
            </a:graphic>
          </wp:inline>
        </w:drawing>
      </w:r>
    </w:p>
    <w:p w14:paraId="01BD0B20" w14:textId="501374CB" w:rsidR="00516051" w:rsidRPr="007E6013" w:rsidRDefault="007C377B" w:rsidP="00B7296B">
      <w:pPr>
        <w:pStyle w:val="Heading2"/>
      </w:pPr>
      <w:bookmarkStart w:id="19" w:name="_Toc55371292"/>
      <w:bookmarkStart w:id="20" w:name="_Toc55376856"/>
      <w:bookmarkStart w:id="21" w:name="_Toc89429669"/>
      <w:r w:rsidRPr="007E6013">
        <w:t>Payer Information</w:t>
      </w:r>
      <w:bookmarkEnd w:id="19"/>
      <w:bookmarkEnd w:id="20"/>
      <w:bookmarkEnd w:id="21"/>
    </w:p>
    <w:p w14:paraId="15746D56" w14:textId="7A89FD6F" w:rsidR="007C377B" w:rsidRPr="007E6013" w:rsidRDefault="007C377B" w:rsidP="00516051">
      <w:pPr>
        <w:rPr>
          <w:rFonts w:ascii="Arial" w:hAnsi="Arial" w:cs="Arial"/>
          <w:sz w:val="24"/>
          <w:szCs w:val="24"/>
        </w:rPr>
      </w:pPr>
      <w:r w:rsidRPr="007E6013">
        <w:rPr>
          <w:rFonts w:ascii="Arial" w:hAnsi="Arial" w:cs="Arial"/>
          <w:sz w:val="24"/>
          <w:szCs w:val="24"/>
        </w:rPr>
        <w:t>This allows you to confirm or update information about your organization as it will appear on the Tax form.</w:t>
      </w:r>
    </w:p>
    <w:p w14:paraId="1ACC7859" w14:textId="2660AB11" w:rsidR="007C377B" w:rsidRPr="007E6013" w:rsidRDefault="007C377B" w:rsidP="00516051">
      <w:pPr>
        <w:rPr>
          <w:rFonts w:ascii="Arial" w:hAnsi="Arial" w:cs="Arial"/>
          <w:sz w:val="24"/>
          <w:szCs w:val="24"/>
        </w:rPr>
      </w:pPr>
      <w:r w:rsidRPr="007E6013">
        <w:rPr>
          <w:rFonts w:ascii="Arial" w:hAnsi="Arial" w:cs="Arial"/>
          <w:noProof/>
          <w:sz w:val="24"/>
          <w:szCs w:val="24"/>
        </w:rPr>
        <w:drawing>
          <wp:inline distT="0" distB="0" distL="0" distR="0" wp14:anchorId="27814D02" wp14:editId="5830EFAC">
            <wp:extent cx="2516531" cy="1900237"/>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29342" cy="1909911"/>
                    </a:xfrm>
                    <a:prstGeom prst="rect">
                      <a:avLst/>
                    </a:prstGeom>
                  </pic:spPr>
                </pic:pic>
              </a:graphicData>
            </a:graphic>
          </wp:inline>
        </w:drawing>
      </w:r>
    </w:p>
    <w:p w14:paraId="658F7893" w14:textId="4D78DE8F" w:rsidR="007C377B" w:rsidRPr="009779E4" w:rsidRDefault="007C377B" w:rsidP="00516051">
      <w:pPr>
        <w:rPr>
          <w:rFonts w:ascii="Arial" w:hAnsi="Arial" w:cs="Arial"/>
          <w:b/>
          <w:bCs/>
          <w:sz w:val="24"/>
          <w:szCs w:val="24"/>
        </w:rPr>
      </w:pPr>
      <w:r w:rsidRPr="009779E4">
        <w:rPr>
          <w:rFonts w:ascii="Arial" w:hAnsi="Arial" w:cs="Arial"/>
          <w:b/>
          <w:bCs/>
          <w:sz w:val="24"/>
          <w:szCs w:val="24"/>
        </w:rPr>
        <w:t>Tax Preparer Type</w:t>
      </w:r>
    </w:p>
    <w:p w14:paraId="3E6296A7" w14:textId="08A4C61F" w:rsidR="007C377B" w:rsidRPr="007E6013" w:rsidRDefault="007C377B" w:rsidP="007C377B">
      <w:pPr>
        <w:rPr>
          <w:rFonts w:ascii="Arial" w:hAnsi="Arial" w:cs="Arial"/>
          <w:sz w:val="24"/>
          <w:szCs w:val="24"/>
        </w:rPr>
      </w:pPr>
      <w:r w:rsidRPr="007E6013">
        <w:rPr>
          <w:rFonts w:ascii="Arial" w:hAnsi="Arial" w:cs="Arial"/>
          <w:sz w:val="24"/>
          <w:szCs w:val="24"/>
        </w:rPr>
        <w:t>Unless you are a CPA or Tax Preparer filing for someone else</w:t>
      </w:r>
      <w:r w:rsidR="00995BFA">
        <w:rPr>
          <w:rFonts w:ascii="Arial" w:hAnsi="Arial" w:cs="Arial"/>
          <w:sz w:val="24"/>
          <w:szCs w:val="24"/>
        </w:rPr>
        <w:t>,</w:t>
      </w:r>
      <w:r w:rsidRPr="007E6013">
        <w:rPr>
          <w:rFonts w:ascii="Arial" w:hAnsi="Arial" w:cs="Arial"/>
          <w:sz w:val="24"/>
          <w:szCs w:val="24"/>
        </w:rPr>
        <w:t xml:space="preserve"> you should choose “I am filing for my company/employer”.</w:t>
      </w:r>
    </w:p>
    <w:p w14:paraId="1F812B59" w14:textId="673A4A0D" w:rsidR="007C377B" w:rsidRPr="007E6013" w:rsidRDefault="007C377B" w:rsidP="00516051">
      <w:pPr>
        <w:rPr>
          <w:rFonts w:ascii="Arial" w:hAnsi="Arial" w:cs="Arial"/>
          <w:sz w:val="24"/>
          <w:szCs w:val="24"/>
        </w:rPr>
      </w:pPr>
      <w:r w:rsidRPr="007E6013">
        <w:rPr>
          <w:rFonts w:ascii="Arial" w:hAnsi="Arial" w:cs="Arial"/>
          <w:noProof/>
          <w:sz w:val="24"/>
          <w:szCs w:val="24"/>
        </w:rPr>
        <w:drawing>
          <wp:inline distT="0" distB="0" distL="0" distR="0" wp14:anchorId="73D1B3CB" wp14:editId="38284F8B">
            <wp:extent cx="2697816" cy="160496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24192" cy="1620654"/>
                    </a:xfrm>
                    <a:prstGeom prst="rect">
                      <a:avLst/>
                    </a:prstGeom>
                    <a:noFill/>
                    <a:ln>
                      <a:noFill/>
                    </a:ln>
                  </pic:spPr>
                </pic:pic>
              </a:graphicData>
            </a:graphic>
          </wp:inline>
        </w:drawing>
      </w:r>
    </w:p>
    <w:p w14:paraId="4237B634" w14:textId="66A5CE20" w:rsidR="007C377B" w:rsidRPr="007E6013" w:rsidRDefault="007C377B" w:rsidP="00B7296B">
      <w:pPr>
        <w:pStyle w:val="Heading2"/>
      </w:pPr>
      <w:bookmarkStart w:id="22" w:name="_Toc55371293"/>
      <w:bookmarkStart w:id="23" w:name="_Toc55376857"/>
      <w:bookmarkStart w:id="24" w:name="_Toc89429670"/>
      <w:r w:rsidRPr="007E6013">
        <w:t>State and Local Tax Items</w:t>
      </w:r>
      <w:bookmarkEnd w:id="22"/>
      <w:bookmarkEnd w:id="23"/>
      <w:bookmarkEnd w:id="24"/>
    </w:p>
    <w:p w14:paraId="01E184AF" w14:textId="6067EC7D" w:rsidR="007C377B" w:rsidRPr="007E6013" w:rsidRDefault="007C377B" w:rsidP="00516051">
      <w:pPr>
        <w:rPr>
          <w:rFonts w:ascii="Arial" w:hAnsi="Arial" w:cs="Arial"/>
          <w:sz w:val="24"/>
          <w:szCs w:val="24"/>
        </w:rPr>
      </w:pPr>
      <w:r w:rsidRPr="007E6013">
        <w:rPr>
          <w:rFonts w:ascii="Arial" w:hAnsi="Arial" w:cs="Arial"/>
          <w:sz w:val="24"/>
          <w:szCs w:val="24"/>
        </w:rPr>
        <w:t>This allows you to add State and Local Tax items to the 1099’s. In most cases this is not needed unless you are reporting tax withheld against vendor payments.</w:t>
      </w:r>
    </w:p>
    <w:p w14:paraId="0DE859A5" w14:textId="02B64F72" w:rsidR="007C377B" w:rsidRPr="007E6013" w:rsidRDefault="007C377B" w:rsidP="00516051">
      <w:pPr>
        <w:rPr>
          <w:rFonts w:ascii="Arial" w:hAnsi="Arial" w:cs="Arial"/>
          <w:sz w:val="24"/>
          <w:szCs w:val="24"/>
        </w:rPr>
      </w:pPr>
      <w:r w:rsidRPr="007E6013">
        <w:rPr>
          <w:rFonts w:ascii="Arial" w:hAnsi="Arial" w:cs="Arial"/>
          <w:noProof/>
          <w:sz w:val="24"/>
          <w:szCs w:val="24"/>
        </w:rPr>
        <w:lastRenderedPageBreak/>
        <w:drawing>
          <wp:inline distT="0" distB="0" distL="0" distR="0" wp14:anchorId="65ED3F1E" wp14:editId="1E92D9B2">
            <wp:extent cx="3222927" cy="2433638"/>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37793" cy="2444863"/>
                    </a:xfrm>
                    <a:prstGeom prst="rect">
                      <a:avLst/>
                    </a:prstGeom>
                  </pic:spPr>
                </pic:pic>
              </a:graphicData>
            </a:graphic>
          </wp:inline>
        </w:drawing>
      </w:r>
    </w:p>
    <w:p w14:paraId="49FDDF99" w14:textId="78E572EE" w:rsidR="007C377B" w:rsidRPr="007E6013" w:rsidRDefault="007C377B" w:rsidP="007C377B">
      <w:pPr>
        <w:rPr>
          <w:rFonts w:ascii="Arial" w:hAnsi="Arial" w:cs="Arial"/>
          <w:sz w:val="24"/>
          <w:szCs w:val="24"/>
        </w:rPr>
      </w:pPr>
      <w:r w:rsidRPr="007E6013">
        <w:rPr>
          <w:rFonts w:ascii="Arial" w:hAnsi="Arial" w:cs="Arial"/>
          <w:sz w:val="24"/>
          <w:szCs w:val="24"/>
        </w:rPr>
        <w:t>NOTE- Because MIP Fund Accounting and Payroll modules share the same database</w:t>
      </w:r>
      <w:r w:rsidR="00995BFA">
        <w:rPr>
          <w:rFonts w:ascii="Arial" w:hAnsi="Arial" w:cs="Arial"/>
          <w:sz w:val="24"/>
          <w:szCs w:val="24"/>
        </w:rPr>
        <w:t>,</w:t>
      </w:r>
      <w:r w:rsidRPr="007E6013">
        <w:rPr>
          <w:rFonts w:ascii="Arial" w:hAnsi="Arial" w:cs="Arial"/>
          <w:sz w:val="24"/>
          <w:szCs w:val="24"/>
        </w:rPr>
        <w:t xml:space="preserve"> you may see PAYROLL items in the Tax Items box. This is normal. This data will NOT be pulled into 1099 processing.</w:t>
      </w:r>
    </w:p>
    <w:p w14:paraId="27126A5C" w14:textId="0CB81708" w:rsidR="007C377B" w:rsidRPr="007E6013" w:rsidRDefault="007C377B" w:rsidP="00B7296B">
      <w:pPr>
        <w:pStyle w:val="Heading2"/>
      </w:pPr>
      <w:bookmarkStart w:id="25" w:name="_Toc55371294"/>
      <w:bookmarkStart w:id="26" w:name="_Toc55376858"/>
      <w:bookmarkStart w:id="27" w:name="_Toc89429671"/>
      <w:r w:rsidRPr="007E6013">
        <w:t>Data Verification</w:t>
      </w:r>
      <w:bookmarkEnd w:id="25"/>
      <w:bookmarkEnd w:id="26"/>
      <w:bookmarkEnd w:id="27"/>
    </w:p>
    <w:p w14:paraId="1E22A719" w14:textId="297579DE" w:rsidR="007C377B" w:rsidRPr="007E6013" w:rsidRDefault="007C377B" w:rsidP="007C377B">
      <w:pPr>
        <w:rPr>
          <w:rFonts w:ascii="Arial" w:hAnsi="Arial" w:cs="Arial"/>
          <w:sz w:val="24"/>
          <w:szCs w:val="24"/>
        </w:rPr>
      </w:pPr>
      <w:r w:rsidRPr="007E6013">
        <w:rPr>
          <w:rFonts w:ascii="Arial" w:hAnsi="Arial" w:cs="Arial"/>
          <w:sz w:val="24"/>
          <w:szCs w:val="24"/>
        </w:rPr>
        <w:t>Use this only if you have vendors that w</w:t>
      </w:r>
      <w:r w:rsidR="00995BFA">
        <w:rPr>
          <w:rFonts w:ascii="Arial" w:hAnsi="Arial" w:cs="Arial"/>
          <w:sz w:val="24"/>
          <w:szCs w:val="24"/>
        </w:rPr>
        <w:t>ould like</w:t>
      </w:r>
      <w:r w:rsidRPr="007E6013">
        <w:rPr>
          <w:rFonts w:ascii="Arial" w:hAnsi="Arial" w:cs="Arial"/>
          <w:sz w:val="24"/>
          <w:szCs w:val="24"/>
        </w:rPr>
        <w:t xml:space="preserve"> to </w:t>
      </w:r>
      <w:r w:rsidRPr="00A5668F">
        <w:rPr>
          <w:rFonts w:ascii="Arial" w:hAnsi="Arial" w:cs="Arial"/>
          <w:sz w:val="24"/>
          <w:szCs w:val="24"/>
          <w:u w:val="single"/>
        </w:rPr>
        <w:t>only</w:t>
      </w:r>
      <w:r w:rsidRPr="007E6013">
        <w:rPr>
          <w:rFonts w:ascii="Arial" w:hAnsi="Arial" w:cs="Arial"/>
          <w:sz w:val="24"/>
          <w:szCs w:val="24"/>
        </w:rPr>
        <w:t xml:space="preserve"> receive electronic copies of their 1099’s. This refers to an electronic distribution of the VENDOR’S copy of the 1099. It does not affect e</w:t>
      </w:r>
      <w:r w:rsidR="00995BFA">
        <w:rPr>
          <w:rFonts w:ascii="Arial" w:hAnsi="Arial" w:cs="Arial"/>
          <w:sz w:val="24"/>
          <w:szCs w:val="24"/>
        </w:rPr>
        <w:t>-f</w:t>
      </w:r>
      <w:r w:rsidRPr="007E6013">
        <w:rPr>
          <w:rFonts w:ascii="Arial" w:hAnsi="Arial" w:cs="Arial"/>
          <w:sz w:val="24"/>
          <w:szCs w:val="24"/>
        </w:rPr>
        <w:t>iling or submitting forms to the government.</w:t>
      </w:r>
    </w:p>
    <w:p w14:paraId="71E0DD76" w14:textId="3C12AFD2" w:rsidR="007C377B" w:rsidRPr="007E6013" w:rsidRDefault="007C377B" w:rsidP="00516051">
      <w:pPr>
        <w:rPr>
          <w:rFonts w:ascii="Arial" w:hAnsi="Arial" w:cs="Arial"/>
          <w:sz w:val="24"/>
          <w:szCs w:val="24"/>
        </w:rPr>
      </w:pPr>
      <w:r w:rsidRPr="007E6013">
        <w:rPr>
          <w:rFonts w:ascii="Arial" w:hAnsi="Arial" w:cs="Arial"/>
          <w:sz w:val="24"/>
          <w:szCs w:val="24"/>
        </w:rPr>
        <w:t>You must choose the Complete Filing Option to have the ability to distribute electronic copies.</w:t>
      </w:r>
    </w:p>
    <w:p w14:paraId="50B235A2" w14:textId="6F177A5E" w:rsidR="007C377B" w:rsidRPr="007E6013" w:rsidRDefault="007C377B" w:rsidP="00516051">
      <w:pPr>
        <w:rPr>
          <w:rFonts w:ascii="Arial" w:hAnsi="Arial" w:cs="Arial"/>
          <w:sz w:val="24"/>
          <w:szCs w:val="24"/>
        </w:rPr>
      </w:pPr>
      <w:r w:rsidRPr="007E6013">
        <w:rPr>
          <w:rFonts w:ascii="Arial" w:hAnsi="Arial" w:cs="Arial"/>
          <w:noProof/>
          <w:sz w:val="24"/>
          <w:szCs w:val="24"/>
        </w:rPr>
        <w:drawing>
          <wp:inline distT="0" distB="0" distL="0" distR="0" wp14:anchorId="5A8A1E2F" wp14:editId="7B5E6361">
            <wp:extent cx="4381500" cy="19431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81500" cy="1943100"/>
                    </a:xfrm>
                    <a:prstGeom prst="rect">
                      <a:avLst/>
                    </a:prstGeom>
                    <a:noFill/>
                    <a:ln>
                      <a:noFill/>
                    </a:ln>
                  </pic:spPr>
                </pic:pic>
              </a:graphicData>
            </a:graphic>
          </wp:inline>
        </w:drawing>
      </w:r>
    </w:p>
    <w:p w14:paraId="55213263" w14:textId="7A3228D3" w:rsidR="007C377B" w:rsidRPr="009779E4" w:rsidRDefault="00B25F4E" w:rsidP="009779E4">
      <w:pPr>
        <w:rPr>
          <w:rFonts w:ascii="Arial" w:hAnsi="Arial" w:cs="Arial"/>
          <w:b/>
          <w:bCs/>
          <w:sz w:val="24"/>
          <w:szCs w:val="24"/>
        </w:rPr>
      </w:pPr>
      <w:bookmarkStart w:id="28" w:name="_Toc55371295"/>
      <w:r w:rsidRPr="009779E4">
        <w:rPr>
          <w:rFonts w:ascii="Arial" w:hAnsi="Arial" w:cs="Arial"/>
          <w:b/>
          <w:bCs/>
          <w:sz w:val="24"/>
          <w:szCs w:val="24"/>
        </w:rPr>
        <w:t>Recipient Identification Numbers</w:t>
      </w:r>
      <w:bookmarkEnd w:id="28"/>
    </w:p>
    <w:p w14:paraId="6F2F0DA3" w14:textId="60EFD74F" w:rsidR="00B25F4E" w:rsidRPr="007E6013" w:rsidRDefault="00B25F4E" w:rsidP="00516051">
      <w:pPr>
        <w:rPr>
          <w:rFonts w:ascii="Arial" w:hAnsi="Arial" w:cs="Arial"/>
          <w:sz w:val="24"/>
          <w:szCs w:val="24"/>
        </w:rPr>
      </w:pPr>
      <w:r w:rsidRPr="007E6013">
        <w:rPr>
          <w:rFonts w:ascii="Arial" w:hAnsi="Arial" w:cs="Arial"/>
          <w:sz w:val="24"/>
          <w:szCs w:val="24"/>
        </w:rPr>
        <w:t xml:space="preserve">This will allow you to Truncate or mask the Vendors Tax ID Numbers on the printouts. This will not affect how they show up on the form viewer screen in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only how they print. </w:t>
      </w:r>
    </w:p>
    <w:p w14:paraId="6C23DF64" w14:textId="0EA3EAE7" w:rsidR="00B25F4E" w:rsidRPr="007E6013" w:rsidRDefault="00B25F4E" w:rsidP="00516051">
      <w:pPr>
        <w:rPr>
          <w:rFonts w:ascii="Arial" w:hAnsi="Arial" w:cs="Arial"/>
          <w:sz w:val="24"/>
          <w:szCs w:val="24"/>
        </w:rPr>
      </w:pPr>
      <w:r w:rsidRPr="007E6013">
        <w:rPr>
          <w:rFonts w:ascii="Arial" w:hAnsi="Arial" w:cs="Arial"/>
          <w:sz w:val="24"/>
          <w:szCs w:val="24"/>
        </w:rPr>
        <w:lastRenderedPageBreak/>
        <w:fldChar w:fldCharType="begin"/>
      </w:r>
      <w:r w:rsidRPr="007E6013">
        <w:rPr>
          <w:rFonts w:ascii="Arial" w:hAnsi="Arial" w:cs="Arial"/>
          <w:sz w:val="24"/>
          <w:szCs w:val="24"/>
        </w:rPr>
        <w:instrText xml:space="preserve"> INCLUDEPICTURE  "C:\\Users\\gim\\AppData\\Local\\Temp\\SNAGHTML391581a9.PNG"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"C:\\Users\\thomas.tweedel\\gim\\AppData\\Local\\Temp\\SNAGHTML391581a9.PNG"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"C:\\Users\\thomas.tweedel\\Documents\\Aatrix\\gim\\AppData\\Local\\Temp\\SNAGHTML391581a9.PNG"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"C:\\Users\\Thomas.Tweedel\\Documents\\Aatrix\\gim\\AppData\\Local\\Temp\\SNAGHTML391581a9.PNG"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"C:\\Users\\Thomas.Tweedel\\Documents\\Aatrix\\gim\\AppData\\Local\\Temp\\SNAGHTML391581a9.PNG"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"C:\\Users\\Thomas.Tweedel\\Documents\\Aatrix\\gim\\AppData\\Local\\Temp\\SNAGHTML391581a9.PNG" \* MERGEFORMATINET </w:instrText>
      </w:r>
      <w:r w:rsidRPr="007E6013">
        <w:rPr>
          <w:rFonts w:ascii="Arial" w:hAnsi="Arial" w:cs="Arial"/>
          <w:sz w:val="24"/>
          <w:szCs w:val="24"/>
        </w:rPr>
        <w:fldChar w:fldCharType="separate"/>
      </w:r>
      <w:r w:rsidR="009779E4" w:rsidRPr="007E6013">
        <w:rPr>
          <w:rFonts w:ascii="Arial" w:hAnsi="Arial" w:cs="Arial"/>
          <w:sz w:val="24"/>
          <w:szCs w:val="24"/>
        </w:rPr>
        <w:fldChar w:fldCharType="begin"/>
      </w:r>
      <w:r w:rsidR="009779E4" w:rsidRPr="007E6013">
        <w:rPr>
          <w:rFonts w:ascii="Arial" w:hAnsi="Arial" w:cs="Arial"/>
          <w:sz w:val="24"/>
          <w:szCs w:val="24"/>
        </w:rPr>
        <w:instrText xml:space="preserve"> INCLUDEPICTURE  "C:\\Users\\Thomas.Tweedel\\Documents\\Aatrix\\gim\\AppData\\Local\\Temp\\SNAGHTML391581a9.PNG" \* MERGEFORMATINET </w:instrText>
      </w:r>
      <w:r w:rsidR="009779E4" w:rsidRPr="007E6013">
        <w:rPr>
          <w:rFonts w:ascii="Arial" w:hAnsi="Arial" w:cs="Arial"/>
          <w:sz w:val="24"/>
          <w:szCs w:val="24"/>
        </w:rPr>
        <w:fldChar w:fldCharType="separate"/>
      </w:r>
      <w:r w:rsidR="007277B9">
        <w:rPr>
          <w:rFonts w:ascii="Arial" w:hAnsi="Arial" w:cs="Arial"/>
          <w:sz w:val="24"/>
          <w:szCs w:val="24"/>
        </w:rPr>
        <w:fldChar w:fldCharType="begin"/>
      </w:r>
      <w:r w:rsidR="007277B9">
        <w:rPr>
          <w:rFonts w:ascii="Arial" w:hAnsi="Arial" w:cs="Arial"/>
          <w:sz w:val="24"/>
          <w:szCs w:val="24"/>
        </w:rPr>
        <w:instrText xml:space="preserve"> INCLUDEPICTURE  "C:\\Users\\leonardo.alonso\\AppData\\Local\\Microsoft\\Windows\\INetCache\\Aatrix\\gim\\AppData\\Local\\Temp\\SNAGHTML391581a9.PNG" \* MERGEFORMATINET </w:instrText>
      </w:r>
      <w:r w:rsidR="007277B9">
        <w:rPr>
          <w:rFonts w:ascii="Arial" w:hAnsi="Arial" w:cs="Arial"/>
          <w:sz w:val="24"/>
          <w:szCs w:val="24"/>
        </w:rPr>
        <w:fldChar w:fldCharType="separate"/>
      </w:r>
      <w:r w:rsidR="0055436B">
        <w:rPr>
          <w:rFonts w:ascii="Arial" w:hAnsi="Arial" w:cs="Arial"/>
          <w:sz w:val="24"/>
          <w:szCs w:val="24"/>
        </w:rPr>
        <w:fldChar w:fldCharType="begin"/>
      </w:r>
      <w:r w:rsidR="0055436B">
        <w:rPr>
          <w:rFonts w:ascii="Arial" w:hAnsi="Arial" w:cs="Arial"/>
          <w:sz w:val="24"/>
          <w:szCs w:val="24"/>
        </w:rPr>
        <w:instrText xml:space="preserve"> INCLUDEPICTURE  "C:\\Users\\leonardo.alonso\\AppData\\Local\\Microsoft\\Windows\\INetCache\\Aatrix\\gim\\AppData\\Local\\Temp\\SNAGHTML391581a9.PNG" \* MERGEFORMATINET </w:instrText>
      </w:r>
      <w:r w:rsidR="0055436B">
        <w:rPr>
          <w:rFonts w:ascii="Arial" w:hAnsi="Arial" w:cs="Arial"/>
          <w:sz w:val="24"/>
          <w:szCs w:val="24"/>
        </w:rPr>
        <w:fldChar w:fldCharType="separate"/>
      </w:r>
      <w:r w:rsidR="00B879D7">
        <w:rPr>
          <w:rFonts w:ascii="Arial" w:hAnsi="Arial" w:cs="Arial"/>
          <w:sz w:val="24"/>
          <w:szCs w:val="24"/>
        </w:rPr>
        <w:fldChar w:fldCharType="begin"/>
      </w:r>
      <w:r w:rsidR="00B879D7">
        <w:rPr>
          <w:rFonts w:ascii="Arial" w:hAnsi="Arial" w:cs="Arial"/>
          <w:sz w:val="24"/>
          <w:szCs w:val="24"/>
        </w:rPr>
        <w:instrText xml:space="preserve"> INCLUDEPICTURE  "C:\\Users\\Thomas.Tweedel\\AppData\\Local\\Microsoft\\Windows\\INetCache\\Content.Outlook\\AppData\\Local\\Microsoft\\Windows\\INetCache\\Aatrix\\gim\\AppData\\Local\\Temp\\SNAGHTML391581a9.PNG" \* MERGEFORMATINET </w:instrText>
      </w:r>
      <w:r w:rsidR="00B879D7">
        <w:rPr>
          <w:rFonts w:ascii="Arial" w:hAnsi="Arial" w:cs="Arial"/>
          <w:sz w:val="24"/>
          <w:szCs w:val="24"/>
        </w:rPr>
        <w:fldChar w:fldCharType="separate"/>
      </w:r>
      <w:r w:rsidR="00F17088">
        <w:rPr>
          <w:rFonts w:ascii="Arial" w:hAnsi="Arial" w:cs="Arial"/>
          <w:sz w:val="24"/>
          <w:szCs w:val="24"/>
        </w:rPr>
        <w:fldChar w:fldCharType="begin"/>
      </w:r>
      <w:r w:rsidR="00F17088">
        <w:rPr>
          <w:rFonts w:ascii="Arial" w:hAnsi="Arial" w:cs="Arial"/>
          <w:sz w:val="24"/>
          <w:szCs w:val="24"/>
        </w:rPr>
        <w:instrText xml:space="preserve"> INCLUDEPICTURE  "C:\\Users\\Thomas.Tweedel\\AppData\\Local\\Microsoft\\Windows\\INetCache\\Content.Outlook\\AppData\\Local\\Microsoft\\Windows\\INetCache\\Aatrix\\gim\\AppData\\Local\\Temp\\SNAGHTML391581a9.PNG" \* MERGEFORMATINET </w:instrText>
      </w:r>
      <w:r w:rsidR="00F17088">
        <w:rPr>
          <w:rFonts w:ascii="Arial" w:hAnsi="Arial" w:cs="Arial"/>
          <w:sz w:val="24"/>
          <w:szCs w:val="24"/>
        </w:rPr>
        <w:fldChar w:fldCharType="separate"/>
      </w:r>
      <w:r w:rsidR="00B940E3">
        <w:rPr>
          <w:rFonts w:ascii="Arial" w:hAnsi="Arial" w:cs="Arial"/>
          <w:sz w:val="24"/>
          <w:szCs w:val="24"/>
        </w:rPr>
        <w:fldChar w:fldCharType="begin"/>
      </w:r>
      <w:r w:rsidR="00B940E3">
        <w:rPr>
          <w:rFonts w:ascii="Arial" w:hAnsi="Arial" w:cs="Arial"/>
          <w:sz w:val="24"/>
          <w:szCs w:val="24"/>
        </w:rPr>
        <w:instrText xml:space="preserve"> </w:instrText>
      </w:r>
      <w:r w:rsidR="00B940E3">
        <w:rPr>
          <w:rFonts w:ascii="Arial" w:hAnsi="Arial" w:cs="Arial"/>
          <w:sz w:val="24"/>
          <w:szCs w:val="24"/>
        </w:rPr>
        <w:instrText>INCLUDEPICTURE  "C:\\Users\\Deanna.Page\\AppData\\Local\\Microsoft\\Windows\\INetCache\\A</w:instrText>
      </w:r>
      <w:r w:rsidR="00B940E3">
        <w:rPr>
          <w:rFonts w:ascii="Arial" w:hAnsi="Arial" w:cs="Arial"/>
          <w:sz w:val="24"/>
          <w:szCs w:val="24"/>
        </w:rPr>
        <w:instrText>ppData\\Local\\Microsoft\\Windows\\INetCache\\Content.Outlook\\AppData\\Local\\Microsoft\\Windows\\INetCache\\Aatrix\\gim\\AppData\\Local\\Temp\\SNAGHTML391581a9.PNG" \* MERGEFORMATINET</w:instrText>
      </w:r>
      <w:r w:rsidR="00B940E3">
        <w:rPr>
          <w:rFonts w:ascii="Arial" w:hAnsi="Arial" w:cs="Arial"/>
          <w:sz w:val="24"/>
          <w:szCs w:val="24"/>
        </w:rPr>
        <w:instrText xml:space="preserve"> </w:instrText>
      </w:r>
      <w:r w:rsidR="00B940E3">
        <w:rPr>
          <w:rFonts w:ascii="Arial" w:hAnsi="Arial" w:cs="Arial"/>
          <w:sz w:val="24"/>
          <w:szCs w:val="24"/>
        </w:rPr>
        <w:fldChar w:fldCharType="separate"/>
      </w:r>
      <w:r w:rsidR="00AB4258">
        <w:rPr>
          <w:rFonts w:ascii="Arial" w:hAnsi="Arial" w:cs="Arial"/>
          <w:sz w:val="24"/>
          <w:szCs w:val="24"/>
        </w:rPr>
        <w:pict w14:anchorId="373DFC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9pt;height:230.25pt">
            <v:imagedata r:id="rId20" r:href="rId21"/>
          </v:shape>
        </w:pict>
      </w:r>
      <w:r w:rsidR="00B940E3">
        <w:rPr>
          <w:rFonts w:ascii="Arial" w:hAnsi="Arial" w:cs="Arial"/>
          <w:sz w:val="24"/>
          <w:szCs w:val="24"/>
        </w:rPr>
        <w:fldChar w:fldCharType="end"/>
      </w:r>
      <w:r w:rsidR="00F17088">
        <w:rPr>
          <w:rFonts w:ascii="Arial" w:hAnsi="Arial" w:cs="Arial"/>
          <w:sz w:val="24"/>
          <w:szCs w:val="24"/>
        </w:rPr>
        <w:fldChar w:fldCharType="end"/>
      </w:r>
      <w:r w:rsidR="00B879D7">
        <w:rPr>
          <w:rFonts w:ascii="Arial" w:hAnsi="Arial" w:cs="Arial"/>
          <w:sz w:val="24"/>
          <w:szCs w:val="24"/>
        </w:rPr>
        <w:fldChar w:fldCharType="end"/>
      </w:r>
      <w:r w:rsidR="0055436B">
        <w:rPr>
          <w:rFonts w:ascii="Arial" w:hAnsi="Arial" w:cs="Arial"/>
          <w:sz w:val="24"/>
          <w:szCs w:val="24"/>
        </w:rPr>
        <w:fldChar w:fldCharType="end"/>
      </w:r>
      <w:r w:rsidR="007277B9">
        <w:rPr>
          <w:rFonts w:ascii="Arial" w:hAnsi="Arial" w:cs="Arial"/>
          <w:sz w:val="24"/>
          <w:szCs w:val="24"/>
        </w:rPr>
        <w:fldChar w:fldCharType="end"/>
      </w:r>
      <w:r w:rsidR="009779E4"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p>
    <w:p w14:paraId="41775B09" w14:textId="1AEC4E2D" w:rsidR="00B25F4E" w:rsidRPr="007E6013" w:rsidRDefault="00B25F4E" w:rsidP="00516051">
      <w:pPr>
        <w:rPr>
          <w:rFonts w:ascii="Arial" w:hAnsi="Arial" w:cs="Arial"/>
          <w:sz w:val="24"/>
          <w:szCs w:val="24"/>
        </w:rPr>
      </w:pPr>
    </w:p>
    <w:p w14:paraId="03CE2C0E" w14:textId="77777777" w:rsidR="009779E4" w:rsidRDefault="009779E4">
      <w:pPr>
        <w:rPr>
          <w:rFonts w:ascii="Arial" w:eastAsia="Times New Roman" w:hAnsi="Arial" w:cs="Arial"/>
          <w:b/>
          <w:bCs/>
          <w:caps/>
          <w:kern w:val="32"/>
          <w:sz w:val="32"/>
          <w:szCs w:val="32"/>
        </w:rPr>
      </w:pPr>
      <w:bookmarkStart w:id="29" w:name="_Toc55371296"/>
      <w:r>
        <w:br w:type="page"/>
      </w:r>
    </w:p>
    <w:p w14:paraId="767FC905" w14:textId="314D76AA" w:rsidR="00B25F4E" w:rsidRPr="007E6013" w:rsidRDefault="00B25F4E" w:rsidP="00B7296B">
      <w:pPr>
        <w:pStyle w:val="Heading1"/>
      </w:pPr>
      <w:bookmarkStart w:id="30" w:name="_Toc55376859"/>
      <w:bookmarkStart w:id="31" w:name="_Toc89429672"/>
      <w:r w:rsidRPr="007E6013">
        <w:lastRenderedPageBreak/>
        <w:t>Section 2 -The Preparer Grid</w:t>
      </w:r>
      <w:bookmarkEnd w:id="29"/>
      <w:bookmarkEnd w:id="30"/>
      <w:bookmarkEnd w:id="31"/>
    </w:p>
    <w:p w14:paraId="155F83AE" w14:textId="1F18BD1F" w:rsidR="000C2FF6" w:rsidRDefault="000C2FF6" w:rsidP="00516051">
      <w:pPr>
        <w:rPr>
          <w:rFonts w:ascii="Arial" w:hAnsi="Arial" w:cs="Arial"/>
          <w:sz w:val="24"/>
          <w:szCs w:val="24"/>
        </w:rPr>
      </w:pPr>
      <w:r w:rsidRPr="007E6013">
        <w:rPr>
          <w:rFonts w:ascii="Arial" w:hAnsi="Arial" w:cs="Arial"/>
          <w:sz w:val="24"/>
          <w:szCs w:val="24"/>
        </w:rPr>
        <w:t xml:space="preserve">The preparer Grid allows you to review </w:t>
      </w:r>
      <w:r w:rsidR="00A938C1" w:rsidRPr="007E6013">
        <w:rPr>
          <w:rFonts w:ascii="Arial" w:hAnsi="Arial" w:cs="Arial"/>
          <w:sz w:val="24"/>
          <w:szCs w:val="24"/>
        </w:rPr>
        <w:t>and, in some cases,</w:t>
      </w:r>
      <w:r w:rsidRPr="007E6013">
        <w:rPr>
          <w:rFonts w:ascii="Arial" w:hAnsi="Arial" w:cs="Arial"/>
          <w:sz w:val="24"/>
          <w:szCs w:val="24"/>
        </w:rPr>
        <w:t xml:space="preserve"> make changes to the 1099 information before moving to the printing and filing.</w:t>
      </w:r>
    </w:p>
    <w:p w14:paraId="5412BD28" w14:textId="08F6A2AD" w:rsidR="000C2FF6" w:rsidRPr="007E6013" w:rsidRDefault="003C3562" w:rsidP="00516051">
      <w:pPr>
        <w:rPr>
          <w:rFonts w:ascii="Arial" w:hAnsi="Arial" w:cs="Arial"/>
          <w:sz w:val="24"/>
          <w:szCs w:val="24"/>
        </w:rPr>
      </w:pPr>
      <w:r>
        <w:rPr>
          <w:noProof/>
        </w:rPr>
        <w:drawing>
          <wp:inline distT="0" distB="0" distL="0" distR="0" wp14:anchorId="2157A8E5" wp14:editId="37DC0ECB">
            <wp:extent cx="6858000" cy="209296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58000" cy="2092960"/>
                    </a:xfrm>
                    <a:prstGeom prst="rect">
                      <a:avLst/>
                    </a:prstGeom>
                    <a:noFill/>
                    <a:ln>
                      <a:noFill/>
                    </a:ln>
                  </pic:spPr>
                </pic:pic>
              </a:graphicData>
            </a:graphic>
          </wp:inline>
        </w:drawing>
      </w:r>
    </w:p>
    <w:p w14:paraId="6AACD90B" w14:textId="501321B5" w:rsidR="000C2FF6" w:rsidRPr="007E6013" w:rsidRDefault="000C2FF6" w:rsidP="00516051">
      <w:pPr>
        <w:rPr>
          <w:rFonts w:ascii="Arial" w:hAnsi="Arial" w:cs="Arial"/>
          <w:sz w:val="24"/>
          <w:szCs w:val="24"/>
        </w:rPr>
      </w:pPr>
      <w:r w:rsidRPr="007E6013">
        <w:rPr>
          <w:rFonts w:ascii="Arial" w:hAnsi="Arial" w:cs="Arial"/>
          <w:sz w:val="24"/>
          <w:szCs w:val="24"/>
        </w:rPr>
        <w:t>After you have loaded the grid you will need to go through several validations to assure your information has all the requirements to successfully file. You can click on “Next” or “Previous” to move forward or backward through the steps.</w:t>
      </w:r>
    </w:p>
    <w:p w14:paraId="451971FD" w14:textId="414793D0" w:rsidR="00B25F4E" w:rsidRPr="007E6013" w:rsidRDefault="000C2FF6" w:rsidP="00516051">
      <w:pPr>
        <w:rPr>
          <w:rFonts w:ascii="Arial" w:hAnsi="Arial" w:cs="Arial"/>
          <w:sz w:val="24"/>
          <w:szCs w:val="24"/>
        </w:rPr>
      </w:pPr>
      <w:r w:rsidRPr="007E6013">
        <w:rPr>
          <w:rFonts w:ascii="Arial" w:hAnsi="Arial" w:cs="Arial"/>
          <w:sz w:val="24"/>
          <w:szCs w:val="24"/>
        </w:rPr>
        <w:t>1 – Next Step Arrows – Click here to move onto the next step or click “Previous</w:t>
      </w:r>
      <w:r w:rsidR="00A5668F">
        <w:rPr>
          <w:rFonts w:ascii="Arial" w:hAnsi="Arial" w:cs="Arial"/>
          <w:sz w:val="24"/>
          <w:szCs w:val="24"/>
        </w:rPr>
        <w:t>”</w:t>
      </w:r>
      <w:r w:rsidRPr="007E6013">
        <w:rPr>
          <w:rFonts w:ascii="Arial" w:hAnsi="Arial" w:cs="Arial"/>
          <w:sz w:val="24"/>
          <w:szCs w:val="24"/>
        </w:rPr>
        <w:t xml:space="preserve"> to go back a step.</w:t>
      </w:r>
    </w:p>
    <w:p w14:paraId="78D5C996" w14:textId="5701B5EF" w:rsidR="000C2FF6" w:rsidRPr="007E6013" w:rsidRDefault="000C2FF6" w:rsidP="00516051">
      <w:pPr>
        <w:rPr>
          <w:rFonts w:ascii="Arial" w:hAnsi="Arial" w:cs="Arial"/>
          <w:sz w:val="24"/>
          <w:szCs w:val="24"/>
        </w:rPr>
      </w:pPr>
      <w:r w:rsidRPr="007E6013">
        <w:rPr>
          <w:rFonts w:ascii="Arial" w:hAnsi="Arial" w:cs="Arial"/>
          <w:sz w:val="24"/>
          <w:szCs w:val="24"/>
        </w:rPr>
        <w:t xml:space="preserve">2 – This is the Taxpayer ID number of the Vendor. If they are a FEIN </w:t>
      </w:r>
      <w:r w:rsidR="00A5668F" w:rsidRPr="007E6013">
        <w:rPr>
          <w:rFonts w:ascii="Arial" w:hAnsi="Arial" w:cs="Arial"/>
          <w:sz w:val="24"/>
          <w:szCs w:val="24"/>
        </w:rPr>
        <w:t>vendor,</w:t>
      </w:r>
      <w:r w:rsidRPr="007E6013">
        <w:rPr>
          <w:rFonts w:ascii="Arial" w:hAnsi="Arial" w:cs="Arial"/>
          <w:sz w:val="24"/>
          <w:szCs w:val="24"/>
        </w:rPr>
        <w:t xml:space="preserve"> the checkbox next to it will be flagged. TIN/FIEN selection will change the requirements for the optional Full Name and how the names print on the 1099.</w:t>
      </w:r>
    </w:p>
    <w:p w14:paraId="1831412A" w14:textId="1AD114B0" w:rsidR="000C2FF6" w:rsidRPr="007E6013" w:rsidRDefault="000C2FF6" w:rsidP="00516051">
      <w:pPr>
        <w:rPr>
          <w:rFonts w:ascii="Arial" w:hAnsi="Arial" w:cs="Arial"/>
          <w:sz w:val="24"/>
          <w:szCs w:val="24"/>
        </w:rPr>
      </w:pPr>
      <w:r w:rsidRPr="007E6013">
        <w:rPr>
          <w:rFonts w:ascii="Arial" w:hAnsi="Arial" w:cs="Arial"/>
          <w:sz w:val="24"/>
          <w:szCs w:val="24"/>
        </w:rPr>
        <w:t>3- This section contains all the non-financial information on the vendor such as name, address, city</w:t>
      </w:r>
      <w:r w:rsidR="00995BFA">
        <w:rPr>
          <w:rFonts w:ascii="Arial" w:hAnsi="Arial" w:cs="Arial"/>
          <w:sz w:val="24"/>
          <w:szCs w:val="24"/>
        </w:rPr>
        <w:t>,</w:t>
      </w:r>
      <w:r w:rsidRPr="007E6013">
        <w:rPr>
          <w:rFonts w:ascii="Arial" w:hAnsi="Arial" w:cs="Arial"/>
          <w:sz w:val="24"/>
          <w:szCs w:val="24"/>
        </w:rPr>
        <w:t xml:space="preserve"> etc.</w:t>
      </w:r>
    </w:p>
    <w:p w14:paraId="3655272E" w14:textId="5F46378D" w:rsidR="000C2FF6" w:rsidRPr="007E6013" w:rsidRDefault="000C2FF6" w:rsidP="00516051">
      <w:pPr>
        <w:rPr>
          <w:rFonts w:ascii="Arial" w:hAnsi="Arial" w:cs="Arial"/>
          <w:sz w:val="24"/>
          <w:szCs w:val="24"/>
        </w:rPr>
      </w:pPr>
      <w:r w:rsidRPr="007E6013">
        <w:rPr>
          <w:rFonts w:ascii="Arial" w:hAnsi="Arial" w:cs="Arial"/>
          <w:sz w:val="24"/>
          <w:szCs w:val="24"/>
        </w:rPr>
        <w:t>4- This section contains the financial information on the vendor</w:t>
      </w:r>
      <w:r w:rsidR="00995BFA">
        <w:rPr>
          <w:rFonts w:ascii="Arial" w:hAnsi="Arial" w:cs="Arial"/>
          <w:sz w:val="24"/>
          <w:szCs w:val="24"/>
        </w:rPr>
        <w:t>, such as the</w:t>
      </w:r>
      <w:r w:rsidRPr="007E6013">
        <w:rPr>
          <w:rFonts w:ascii="Arial" w:hAnsi="Arial" w:cs="Arial"/>
          <w:sz w:val="24"/>
          <w:szCs w:val="24"/>
        </w:rPr>
        <w:t xml:space="preserve"> amounts and what box numbers they are in. </w:t>
      </w:r>
    </w:p>
    <w:p w14:paraId="4BB50C0E" w14:textId="4A75B076" w:rsidR="00164686" w:rsidRPr="007E6013" w:rsidRDefault="00164686" w:rsidP="00516051">
      <w:pPr>
        <w:rPr>
          <w:rFonts w:ascii="Arial" w:hAnsi="Arial" w:cs="Arial"/>
          <w:sz w:val="24"/>
          <w:szCs w:val="24"/>
        </w:rPr>
      </w:pPr>
      <w:r w:rsidRPr="007E6013">
        <w:rPr>
          <w:rFonts w:ascii="Arial" w:hAnsi="Arial" w:cs="Arial"/>
          <w:sz w:val="24"/>
          <w:szCs w:val="24"/>
        </w:rPr>
        <w:t>5- This is a total of all the 1099 Amounts in that box. Useful for reconciling your amounts.</w:t>
      </w:r>
    </w:p>
    <w:p w14:paraId="1FFF83A6" w14:textId="1A1C2FC5" w:rsidR="00164686" w:rsidRPr="007E6013" w:rsidRDefault="00164686" w:rsidP="00516051">
      <w:pPr>
        <w:rPr>
          <w:rFonts w:ascii="Arial" w:hAnsi="Arial" w:cs="Arial"/>
          <w:sz w:val="24"/>
          <w:szCs w:val="24"/>
        </w:rPr>
      </w:pPr>
      <w:r w:rsidRPr="007E6013">
        <w:rPr>
          <w:rFonts w:ascii="Arial" w:hAnsi="Arial" w:cs="Arial"/>
          <w:sz w:val="24"/>
          <w:szCs w:val="24"/>
        </w:rPr>
        <w:t xml:space="preserve">6 – Company Setup. Clicking this button will take you back through the Organization setup Wizard you went through when launching Aatrix. If you need to change any of those selections or modify </w:t>
      </w:r>
      <w:r w:rsidR="00A5668F" w:rsidRPr="007E6013">
        <w:rPr>
          <w:rFonts w:ascii="Arial" w:hAnsi="Arial" w:cs="Arial"/>
          <w:sz w:val="24"/>
          <w:szCs w:val="24"/>
        </w:rPr>
        <w:t>information,</w:t>
      </w:r>
      <w:r w:rsidRPr="007E6013">
        <w:rPr>
          <w:rFonts w:ascii="Arial" w:hAnsi="Arial" w:cs="Arial"/>
          <w:sz w:val="24"/>
          <w:szCs w:val="24"/>
        </w:rPr>
        <w:t xml:space="preserve"> click this button. </w:t>
      </w:r>
    </w:p>
    <w:p w14:paraId="5B57239B" w14:textId="256BAA38" w:rsidR="00164686" w:rsidRPr="007E6013" w:rsidRDefault="00164686" w:rsidP="00B7296B">
      <w:pPr>
        <w:pStyle w:val="Heading2"/>
      </w:pPr>
      <w:bookmarkStart w:id="32" w:name="_Toc55371297"/>
      <w:bookmarkStart w:id="33" w:name="_Toc55376860"/>
      <w:bookmarkStart w:id="34" w:name="_Toc89429673"/>
      <w:r w:rsidRPr="007E6013">
        <w:t>Verifying Data</w:t>
      </w:r>
      <w:bookmarkEnd w:id="32"/>
      <w:bookmarkEnd w:id="33"/>
      <w:bookmarkEnd w:id="34"/>
    </w:p>
    <w:p w14:paraId="2E6DDD91" w14:textId="2982711B" w:rsidR="00164686" w:rsidRPr="007E6013" w:rsidRDefault="00164686" w:rsidP="00516051">
      <w:pPr>
        <w:rPr>
          <w:rFonts w:ascii="Arial" w:hAnsi="Arial" w:cs="Arial"/>
          <w:sz w:val="24"/>
          <w:szCs w:val="24"/>
        </w:rPr>
      </w:pPr>
      <w:r w:rsidRPr="007E6013">
        <w:rPr>
          <w:rFonts w:ascii="Arial" w:hAnsi="Arial" w:cs="Arial"/>
          <w:sz w:val="24"/>
          <w:szCs w:val="24"/>
        </w:rPr>
        <w:t>The purpose of the grid is to go through and verify that the information is both correct and complete. To assist with this</w:t>
      </w:r>
      <w:r w:rsidR="00995BFA">
        <w:rPr>
          <w:rFonts w:ascii="Arial" w:hAnsi="Arial" w:cs="Arial"/>
          <w:sz w:val="24"/>
          <w:szCs w:val="24"/>
        </w:rPr>
        <w:t>,</w:t>
      </w:r>
      <w:r w:rsidRPr="007E6013">
        <w:rPr>
          <w:rFonts w:ascii="Arial" w:hAnsi="Arial" w:cs="Arial"/>
          <w:sz w:val="24"/>
          <w:szCs w:val="24"/>
        </w:rPr>
        <w:t xml:space="preserve"> Aatrix has several verification steps that will check to make sure all the required information is in the grid for a successful filing (it does not check the accuracy of the info, just if it exists). </w:t>
      </w:r>
      <w:r w:rsidR="00A938C1" w:rsidRPr="007E6013">
        <w:rPr>
          <w:rFonts w:ascii="Arial" w:hAnsi="Arial" w:cs="Arial"/>
          <w:sz w:val="24"/>
          <w:szCs w:val="24"/>
        </w:rPr>
        <w:t>As you click Next</w:t>
      </w:r>
      <w:r w:rsidR="00995BFA">
        <w:rPr>
          <w:rFonts w:ascii="Arial" w:hAnsi="Arial" w:cs="Arial"/>
          <w:sz w:val="24"/>
          <w:szCs w:val="24"/>
        </w:rPr>
        <w:t>,</w:t>
      </w:r>
      <w:r w:rsidR="00A938C1" w:rsidRPr="007E6013">
        <w:rPr>
          <w:rFonts w:ascii="Arial" w:hAnsi="Arial" w:cs="Arial"/>
          <w:sz w:val="24"/>
          <w:szCs w:val="24"/>
        </w:rPr>
        <w:t xml:space="preserve"> if Aatrix finds missing or incorrectly formatted data</w:t>
      </w:r>
      <w:r w:rsidR="00995BFA">
        <w:rPr>
          <w:rFonts w:ascii="Arial" w:hAnsi="Arial" w:cs="Arial"/>
          <w:sz w:val="24"/>
          <w:szCs w:val="24"/>
        </w:rPr>
        <w:t>,</w:t>
      </w:r>
      <w:r w:rsidR="00A938C1" w:rsidRPr="007E6013">
        <w:rPr>
          <w:rFonts w:ascii="Arial" w:hAnsi="Arial" w:cs="Arial"/>
          <w:sz w:val="24"/>
          <w:szCs w:val="24"/>
        </w:rPr>
        <w:t xml:space="preserve"> it will highlight it and give you the change to correct. </w:t>
      </w:r>
      <w:r w:rsidRPr="007E6013">
        <w:rPr>
          <w:rFonts w:ascii="Arial" w:hAnsi="Arial" w:cs="Arial"/>
          <w:sz w:val="24"/>
          <w:szCs w:val="24"/>
        </w:rPr>
        <w:t xml:space="preserve"> </w:t>
      </w:r>
    </w:p>
    <w:p w14:paraId="2DCFD2AB" w14:textId="3C1329F0" w:rsidR="00E8475E" w:rsidRPr="007E6013" w:rsidRDefault="00E8475E" w:rsidP="00516051">
      <w:pPr>
        <w:rPr>
          <w:rFonts w:ascii="Arial" w:hAnsi="Arial" w:cs="Arial"/>
          <w:sz w:val="24"/>
          <w:szCs w:val="24"/>
        </w:rPr>
      </w:pPr>
      <w:r w:rsidRPr="007E6013">
        <w:rPr>
          <w:rFonts w:ascii="Arial" w:hAnsi="Arial" w:cs="Arial"/>
          <w:noProof/>
          <w:sz w:val="24"/>
          <w:szCs w:val="24"/>
        </w:rPr>
        <w:lastRenderedPageBreak/>
        <w:drawing>
          <wp:inline distT="0" distB="0" distL="0" distR="0" wp14:anchorId="07CD7362" wp14:editId="3964A294">
            <wp:extent cx="4705350" cy="259229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784516" cy="2635914"/>
                    </a:xfrm>
                    <a:prstGeom prst="rect">
                      <a:avLst/>
                    </a:prstGeom>
                  </pic:spPr>
                </pic:pic>
              </a:graphicData>
            </a:graphic>
          </wp:inline>
        </w:drawing>
      </w:r>
    </w:p>
    <w:p w14:paraId="463CB32E" w14:textId="5F5869A7" w:rsidR="00E8475E" w:rsidRPr="007E6013" w:rsidRDefault="00E8475E" w:rsidP="00516051">
      <w:pPr>
        <w:rPr>
          <w:rFonts w:ascii="Arial" w:hAnsi="Arial" w:cs="Arial"/>
          <w:sz w:val="24"/>
          <w:szCs w:val="24"/>
        </w:rPr>
      </w:pPr>
      <w:r w:rsidRPr="007E6013">
        <w:rPr>
          <w:rFonts w:ascii="Arial" w:hAnsi="Arial" w:cs="Arial"/>
          <w:sz w:val="24"/>
          <w:szCs w:val="24"/>
        </w:rPr>
        <w:t>Aatrix will highlight the ROW and CELL that has a problem and give you information about the problem. You can click Go Back and Correct to address this issue</w:t>
      </w:r>
    </w:p>
    <w:p w14:paraId="4A155948" w14:textId="6DD247EE" w:rsidR="00E8475E" w:rsidRPr="007E6013" w:rsidRDefault="00E8475E" w:rsidP="00B7296B">
      <w:pPr>
        <w:pStyle w:val="Heading2"/>
      </w:pPr>
      <w:bookmarkStart w:id="35" w:name="_Toc55371298"/>
      <w:bookmarkStart w:id="36" w:name="_Toc55376861"/>
      <w:bookmarkStart w:id="37" w:name="_Toc89429674"/>
      <w:r w:rsidRPr="007E6013">
        <w:t>Making Corrections-</w:t>
      </w:r>
      <w:bookmarkEnd w:id="35"/>
      <w:bookmarkEnd w:id="36"/>
      <w:bookmarkEnd w:id="37"/>
    </w:p>
    <w:p w14:paraId="54C2BDA7" w14:textId="0C39E996" w:rsidR="00E8475E" w:rsidRPr="007E6013" w:rsidRDefault="00E8475E" w:rsidP="00E8475E">
      <w:pPr>
        <w:rPr>
          <w:rFonts w:ascii="Arial" w:hAnsi="Arial" w:cs="Arial"/>
          <w:sz w:val="24"/>
          <w:szCs w:val="24"/>
        </w:rPr>
      </w:pPr>
      <w:r w:rsidRPr="007E6013">
        <w:rPr>
          <w:rFonts w:ascii="Arial" w:hAnsi="Arial" w:cs="Arial"/>
          <w:sz w:val="24"/>
          <w:szCs w:val="24"/>
        </w:rPr>
        <w:t>Any changes made on the preparer grid will NOT be reflected in MIP. If you exit out and get back in</w:t>
      </w:r>
      <w:r w:rsidR="00995BFA">
        <w:rPr>
          <w:rFonts w:ascii="Arial" w:hAnsi="Arial" w:cs="Arial"/>
          <w:sz w:val="24"/>
          <w:szCs w:val="24"/>
        </w:rPr>
        <w:t>,</w:t>
      </w:r>
      <w:r w:rsidRPr="007E6013">
        <w:rPr>
          <w:rFonts w:ascii="Arial" w:hAnsi="Arial" w:cs="Arial"/>
          <w:sz w:val="24"/>
          <w:szCs w:val="24"/>
        </w:rPr>
        <w:t xml:space="preserve"> the changes will be lost. Reports that you run in MIP will not support the values on the grid.</w:t>
      </w:r>
    </w:p>
    <w:p w14:paraId="6FB40DD0" w14:textId="10A0C050" w:rsidR="00E8475E" w:rsidRPr="007E6013" w:rsidRDefault="00E8475E" w:rsidP="00E8475E">
      <w:pPr>
        <w:rPr>
          <w:rFonts w:ascii="Arial" w:hAnsi="Arial" w:cs="Arial"/>
          <w:sz w:val="24"/>
          <w:szCs w:val="24"/>
        </w:rPr>
      </w:pPr>
      <w:r w:rsidRPr="007E6013">
        <w:rPr>
          <w:rFonts w:ascii="Arial" w:hAnsi="Arial" w:cs="Arial"/>
          <w:sz w:val="24"/>
          <w:szCs w:val="24"/>
        </w:rPr>
        <w:t>If you need to change any information in the grid</w:t>
      </w:r>
      <w:r w:rsidR="00995BFA">
        <w:rPr>
          <w:rFonts w:ascii="Arial" w:hAnsi="Arial" w:cs="Arial"/>
          <w:sz w:val="24"/>
          <w:szCs w:val="24"/>
        </w:rPr>
        <w:t>,</w:t>
      </w:r>
      <w:r w:rsidRPr="007E6013">
        <w:rPr>
          <w:rFonts w:ascii="Arial" w:hAnsi="Arial" w:cs="Arial"/>
          <w:sz w:val="24"/>
          <w:szCs w:val="24"/>
        </w:rPr>
        <w:t xml:space="preserve"> it is recommended that you</w:t>
      </w:r>
      <w:r w:rsidR="00995BFA">
        <w:rPr>
          <w:rFonts w:ascii="Arial" w:hAnsi="Arial" w:cs="Arial"/>
          <w:sz w:val="24"/>
          <w:szCs w:val="24"/>
        </w:rPr>
        <w:t>:</w:t>
      </w:r>
    </w:p>
    <w:p w14:paraId="0D7A937D" w14:textId="3DC74AC3" w:rsidR="00E8475E" w:rsidRPr="007E6013" w:rsidRDefault="00E8475E" w:rsidP="00E8475E">
      <w:pPr>
        <w:rPr>
          <w:rFonts w:ascii="Arial" w:hAnsi="Arial" w:cs="Arial"/>
          <w:sz w:val="24"/>
          <w:szCs w:val="24"/>
        </w:rPr>
      </w:pPr>
      <w:r w:rsidRPr="007E6013">
        <w:rPr>
          <w:rFonts w:ascii="Arial" w:hAnsi="Arial" w:cs="Arial"/>
          <w:sz w:val="24"/>
          <w:szCs w:val="24"/>
        </w:rPr>
        <w:t>1 – Exit out of the Aatrix grid without saving changes</w:t>
      </w:r>
    </w:p>
    <w:p w14:paraId="218BE027" w14:textId="17B1E102" w:rsidR="00E8475E" w:rsidRPr="007E6013" w:rsidRDefault="00E8475E" w:rsidP="00E8475E">
      <w:pPr>
        <w:rPr>
          <w:rFonts w:ascii="Arial" w:hAnsi="Arial" w:cs="Arial"/>
          <w:sz w:val="24"/>
          <w:szCs w:val="24"/>
        </w:rPr>
      </w:pPr>
      <w:r w:rsidRPr="007E6013">
        <w:rPr>
          <w:rFonts w:ascii="Arial" w:hAnsi="Arial" w:cs="Arial"/>
          <w:sz w:val="24"/>
          <w:szCs w:val="24"/>
        </w:rPr>
        <w:t>2 – Go back into MIP and make the corrections</w:t>
      </w:r>
    </w:p>
    <w:p w14:paraId="0BCE61E6" w14:textId="1E11C7C6" w:rsidR="00E8475E" w:rsidRPr="007E6013" w:rsidRDefault="00E8475E" w:rsidP="00E8475E">
      <w:pPr>
        <w:pStyle w:val="ListParagraph"/>
        <w:numPr>
          <w:ilvl w:val="0"/>
          <w:numId w:val="1"/>
        </w:numPr>
        <w:rPr>
          <w:rFonts w:ascii="Arial" w:hAnsi="Arial" w:cs="Arial"/>
          <w:sz w:val="24"/>
          <w:szCs w:val="24"/>
        </w:rPr>
      </w:pPr>
      <w:r w:rsidRPr="007E6013">
        <w:rPr>
          <w:rFonts w:ascii="Arial" w:hAnsi="Arial" w:cs="Arial"/>
          <w:sz w:val="24"/>
          <w:szCs w:val="24"/>
        </w:rPr>
        <w:t>If you need to correct Vendor information, go to Maintain&gt;Vendors and update the vendor information</w:t>
      </w:r>
    </w:p>
    <w:p w14:paraId="11CFB2F8" w14:textId="2B29AA55" w:rsidR="00E8475E" w:rsidRPr="007E6013" w:rsidRDefault="00E8475E" w:rsidP="00E8475E">
      <w:pPr>
        <w:pStyle w:val="ListParagraph"/>
        <w:numPr>
          <w:ilvl w:val="0"/>
          <w:numId w:val="1"/>
        </w:numPr>
        <w:rPr>
          <w:rFonts w:ascii="Arial" w:hAnsi="Arial" w:cs="Arial"/>
          <w:sz w:val="24"/>
          <w:szCs w:val="24"/>
        </w:rPr>
      </w:pPr>
      <w:r w:rsidRPr="007E6013">
        <w:rPr>
          <w:rFonts w:ascii="Arial" w:hAnsi="Arial" w:cs="Arial"/>
          <w:sz w:val="24"/>
          <w:szCs w:val="24"/>
        </w:rPr>
        <w:t>If you need to change the amounts in the 1099 Box go to Maintain&gt;Vendors&gt;1099 Information Tab. You can use the 1099 Adjustments box to increase/decrease the amount. Put in the difference between the value it had in the grid and the value it should be</w:t>
      </w:r>
    </w:p>
    <w:p w14:paraId="714ACECE" w14:textId="78784994" w:rsidR="00E8475E" w:rsidRPr="007E6013" w:rsidRDefault="00E8475E" w:rsidP="00E8475E">
      <w:pPr>
        <w:rPr>
          <w:rFonts w:ascii="Arial" w:hAnsi="Arial" w:cs="Arial"/>
          <w:sz w:val="24"/>
          <w:szCs w:val="24"/>
        </w:rPr>
      </w:pPr>
      <w:r w:rsidRPr="007E6013">
        <w:rPr>
          <w:rFonts w:ascii="Arial" w:hAnsi="Arial" w:cs="Arial"/>
          <w:sz w:val="24"/>
          <w:szCs w:val="24"/>
        </w:rPr>
        <w:t>3- Start the Aatrix process again. If it asks if you want to use Work in Progress</w:t>
      </w:r>
      <w:r w:rsidR="00995BFA">
        <w:rPr>
          <w:rFonts w:ascii="Arial" w:hAnsi="Arial" w:cs="Arial"/>
          <w:sz w:val="24"/>
          <w:szCs w:val="24"/>
        </w:rPr>
        <w:t>,</w:t>
      </w:r>
      <w:r w:rsidRPr="007E6013">
        <w:rPr>
          <w:rFonts w:ascii="Arial" w:hAnsi="Arial" w:cs="Arial"/>
          <w:sz w:val="24"/>
          <w:szCs w:val="24"/>
        </w:rPr>
        <w:t xml:space="preserve"> say no. This will pull the changes in.</w:t>
      </w:r>
    </w:p>
    <w:p w14:paraId="6281BDAA" w14:textId="77777777" w:rsidR="00B7296B" w:rsidRDefault="00B7296B">
      <w:pPr>
        <w:rPr>
          <w:rFonts w:ascii="Arial" w:eastAsia="Times New Roman" w:hAnsi="Arial" w:cs="Arial"/>
          <w:b/>
          <w:bCs/>
          <w:caps/>
          <w:kern w:val="32"/>
          <w:sz w:val="32"/>
          <w:szCs w:val="32"/>
        </w:rPr>
      </w:pPr>
      <w:r>
        <w:br w:type="page"/>
      </w:r>
    </w:p>
    <w:p w14:paraId="0ECCD4E3" w14:textId="019F9773" w:rsidR="00E8475E" w:rsidRPr="007E6013" w:rsidRDefault="00E8475E" w:rsidP="00B7296B">
      <w:pPr>
        <w:pStyle w:val="Heading1"/>
      </w:pPr>
      <w:bookmarkStart w:id="38" w:name="_Toc55371299"/>
      <w:bookmarkStart w:id="39" w:name="_Toc55376862"/>
      <w:bookmarkStart w:id="40" w:name="_Toc89429675"/>
      <w:r w:rsidRPr="007E6013">
        <w:lastRenderedPageBreak/>
        <w:t>Section 3 – Sorting and Grid Functions</w:t>
      </w:r>
      <w:bookmarkEnd w:id="38"/>
      <w:bookmarkEnd w:id="39"/>
      <w:bookmarkEnd w:id="40"/>
    </w:p>
    <w:p w14:paraId="1E2F8D6E" w14:textId="4F01D0D2" w:rsidR="00E8475E" w:rsidRDefault="00E8475E" w:rsidP="00E8475E">
      <w:pPr>
        <w:rPr>
          <w:rFonts w:ascii="Arial" w:hAnsi="Arial" w:cs="Arial"/>
          <w:sz w:val="24"/>
          <w:szCs w:val="24"/>
        </w:rPr>
      </w:pPr>
      <w:r w:rsidRPr="007E6013">
        <w:rPr>
          <w:rFonts w:ascii="Arial" w:hAnsi="Arial" w:cs="Arial"/>
          <w:sz w:val="24"/>
          <w:szCs w:val="24"/>
        </w:rPr>
        <w:t>Sorting – It is possible to sort information in the Aatrix Grid. To do so Right Click on the column header</w:t>
      </w:r>
      <w:r w:rsidR="00146B26" w:rsidRPr="007E6013">
        <w:rPr>
          <w:rFonts w:ascii="Arial" w:hAnsi="Arial" w:cs="Arial"/>
          <w:sz w:val="24"/>
          <w:szCs w:val="24"/>
        </w:rPr>
        <w:t xml:space="preserve">. This will give you </w:t>
      </w:r>
      <w:r w:rsidR="00EB4C48" w:rsidRPr="007E6013">
        <w:rPr>
          <w:rFonts w:ascii="Arial" w:hAnsi="Arial" w:cs="Arial"/>
          <w:sz w:val="24"/>
          <w:szCs w:val="24"/>
        </w:rPr>
        <w:t>several</w:t>
      </w:r>
      <w:r w:rsidR="00146B26" w:rsidRPr="007E6013">
        <w:rPr>
          <w:rFonts w:ascii="Arial" w:hAnsi="Arial" w:cs="Arial"/>
          <w:sz w:val="24"/>
          <w:szCs w:val="24"/>
        </w:rPr>
        <w:t xml:space="preserve"> options</w:t>
      </w:r>
      <w:r w:rsidR="00995BFA">
        <w:rPr>
          <w:rFonts w:ascii="Arial" w:hAnsi="Arial" w:cs="Arial"/>
          <w:sz w:val="24"/>
          <w:szCs w:val="24"/>
        </w:rPr>
        <w:t>,</w:t>
      </w:r>
      <w:r w:rsidR="00146B26" w:rsidRPr="007E6013">
        <w:rPr>
          <w:rFonts w:ascii="Arial" w:hAnsi="Arial" w:cs="Arial"/>
          <w:sz w:val="24"/>
          <w:szCs w:val="24"/>
        </w:rPr>
        <w:t xml:space="preserve"> including the ability to sort on that column. This can be useful if you wanted to sort records by dollar amount</w:t>
      </w:r>
      <w:r w:rsidR="00F554A0">
        <w:rPr>
          <w:rFonts w:ascii="Arial" w:hAnsi="Arial" w:cs="Arial"/>
          <w:sz w:val="24"/>
          <w:szCs w:val="24"/>
        </w:rPr>
        <w:t>.</w:t>
      </w:r>
    </w:p>
    <w:p w14:paraId="5584AE57" w14:textId="661EDCAA" w:rsidR="00146B26" w:rsidRPr="007E6013" w:rsidRDefault="00F554A0" w:rsidP="00E8475E">
      <w:pPr>
        <w:rPr>
          <w:rFonts w:ascii="Arial" w:hAnsi="Arial" w:cs="Arial"/>
          <w:sz w:val="24"/>
          <w:szCs w:val="24"/>
        </w:rPr>
      </w:pPr>
      <w:r>
        <w:rPr>
          <w:noProof/>
        </w:rPr>
        <w:drawing>
          <wp:inline distT="0" distB="0" distL="0" distR="0" wp14:anchorId="4130DCD1" wp14:editId="29E7DC95">
            <wp:extent cx="2910583" cy="1776412"/>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30607" cy="1788633"/>
                    </a:xfrm>
                    <a:prstGeom prst="rect">
                      <a:avLst/>
                    </a:prstGeom>
                    <a:noFill/>
                    <a:ln>
                      <a:noFill/>
                    </a:ln>
                  </pic:spPr>
                </pic:pic>
              </a:graphicData>
            </a:graphic>
          </wp:inline>
        </w:drawing>
      </w:r>
    </w:p>
    <w:p w14:paraId="34BC2394" w14:textId="4C225729" w:rsidR="00146B26" w:rsidRPr="007E6013" w:rsidRDefault="00146B26" w:rsidP="00E8475E">
      <w:pPr>
        <w:rPr>
          <w:rFonts w:ascii="Arial" w:hAnsi="Arial" w:cs="Arial"/>
          <w:sz w:val="24"/>
          <w:szCs w:val="24"/>
        </w:rPr>
      </w:pPr>
      <w:r w:rsidRPr="007E6013">
        <w:rPr>
          <w:rFonts w:ascii="Arial" w:hAnsi="Arial" w:cs="Arial"/>
          <w:sz w:val="24"/>
          <w:szCs w:val="24"/>
        </w:rPr>
        <w:t xml:space="preserve">Deleting – If you want to remove records from the grid </w:t>
      </w:r>
    </w:p>
    <w:p w14:paraId="60113BB3" w14:textId="3871776C" w:rsidR="00146B26" w:rsidRPr="007E6013" w:rsidRDefault="00146B26" w:rsidP="00E8475E">
      <w:pPr>
        <w:rPr>
          <w:rFonts w:ascii="Arial" w:hAnsi="Arial" w:cs="Arial"/>
          <w:sz w:val="24"/>
          <w:szCs w:val="24"/>
        </w:rPr>
      </w:pPr>
      <w:r w:rsidRPr="007E6013">
        <w:rPr>
          <w:rFonts w:ascii="Arial" w:hAnsi="Arial" w:cs="Arial"/>
          <w:noProof/>
          <w:sz w:val="24"/>
          <w:szCs w:val="24"/>
        </w:rPr>
        <w:drawing>
          <wp:inline distT="0" distB="0" distL="0" distR="0" wp14:anchorId="2752B13F" wp14:editId="40CDF65F">
            <wp:extent cx="3119820" cy="126206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58440" cy="1277686"/>
                    </a:xfrm>
                    <a:prstGeom prst="rect">
                      <a:avLst/>
                    </a:prstGeom>
                    <a:noFill/>
                    <a:ln>
                      <a:noFill/>
                    </a:ln>
                  </pic:spPr>
                </pic:pic>
              </a:graphicData>
            </a:graphic>
          </wp:inline>
        </w:drawing>
      </w:r>
    </w:p>
    <w:p w14:paraId="73FF4D10" w14:textId="2CA7A4EB" w:rsidR="00146B26" w:rsidRPr="007E6013" w:rsidRDefault="00146B26" w:rsidP="00E8475E">
      <w:pPr>
        <w:rPr>
          <w:rFonts w:ascii="Arial" w:hAnsi="Arial" w:cs="Arial"/>
          <w:sz w:val="24"/>
          <w:szCs w:val="24"/>
        </w:rPr>
      </w:pPr>
      <w:r w:rsidRPr="007E6013">
        <w:rPr>
          <w:rFonts w:ascii="Arial" w:hAnsi="Arial" w:cs="Arial"/>
          <w:sz w:val="24"/>
          <w:szCs w:val="24"/>
        </w:rPr>
        <w:t xml:space="preserve">Insert Rows – If you need to add an additional Row (A vendor that is not in MIP) you can either Right click on any Row and Choose “Insert Row” or go to the Edit Menu up top and Choose the “Insert Row” option. </w:t>
      </w:r>
    </w:p>
    <w:p w14:paraId="366EA73C" w14:textId="5626A8E4" w:rsidR="00146B26" w:rsidRPr="007E6013" w:rsidRDefault="00146B26" w:rsidP="00E8475E">
      <w:pPr>
        <w:rPr>
          <w:rFonts w:ascii="Arial" w:hAnsi="Arial" w:cs="Arial"/>
          <w:sz w:val="24"/>
          <w:szCs w:val="24"/>
        </w:rPr>
      </w:pPr>
      <w:r w:rsidRPr="007E6013">
        <w:rPr>
          <w:rFonts w:ascii="Arial" w:hAnsi="Arial" w:cs="Arial"/>
          <w:sz w:val="24"/>
          <w:szCs w:val="24"/>
        </w:rPr>
        <w:t xml:space="preserve">Find and Replace – Aatrix </w:t>
      </w:r>
      <w:r w:rsidR="00EB4C48" w:rsidRPr="007E6013">
        <w:rPr>
          <w:rFonts w:ascii="Arial" w:hAnsi="Arial" w:cs="Arial"/>
          <w:sz w:val="24"/>
          <w:szCs w:val="24"/>
        </w:rPr>
        <w:t>can</w:t>
      </w:r>
      <w:r w:rsidRPr="007E6013">
        <w:rPr>
          <w:rFonts w:ascii="Arial" w:hAnsi="Arial" w:cs="Arial"/>
          <w:sz w:val="24"/>
          <w:szCs w:val="24"/>
        </w:rPr>
        <w:t xml:space="preserve"> do a Find or Find and Replace. To use this </w:t>
      </w:r>
      <w:r w:rsidR="00EB4C48" w:rsidRPr="007E6013">
        <w:rPr>
          <w:rFonts w:ascii="Arial" w:hAnsi="Arial" w:cs="Arial"/>
          <w:sz w:val="24"/>
          <w:szCs w:val="24"/>
        </w:rPr>
        <w:t>feature,</w:t>
      </w:r>
      <w:r w:rsidRPr="007E6013">
        <w:rPr>
          <w:rFonts w:ascii="Arial" w:hAnsi="Arial" w:cs="Arial"/>
          <w:sz w:val="24"/>
          <w:szCs w:val="24"/>
        </w:rPr>
        <w:t xml:space="preserve"> you must first </w:t>
      </w:r>
      <w:r w:rsidR="00995BFA">
        <w:rPr>
          <w:rFonts w:ascii="Arial" w:hAnsi="Arial" w:cs="Arial"/>
          <w:sz w:val="24"/>
          <w:szCs w:val="24"/>
        </w:rPr>
        <w:t xml:space="preserve">select one </w:t>
      </w:r>
      <w:r w:rsidRPr="007E6013">
        <w:rPr>
          <w:rFonts w:ascii="Arial" w:hAnsi="Arial" w:cs="Arial"/>
          <w:sz w:val="24"/>
          <w:szCs w:val="24"/>
        </w:rPr>
        <w:t>or more Rows or Columns. The search will be limited to that data. You can use the SHIFT + CLICK to select multiple contiguous rows. Only one column at a time may be selected. Once selected</w:t>
      </w:r>
      <w:r w:rsidR="00995BFA">
        <w:rPr>
          <w:rFonts w:ascii="Arial" w:hAnsi="Arial" w:cs="Arial"/>
          <w:sz w:val="24"/>
          <w:szCs w:val="24"/>
        </w:rPr>
        <w:t>,</w:t>
      </w:r>
      <w:r w:rsidRPr="007E6013">
        <w:rPr>
          <w:rFonts w:ascii="Arial" w:hAnsi="Arial" w:cs="Arial"/>
          <w:sz w:val="24"/>
          <w:szCs w:val="24"/>
        </w:rPr>
        <w:t xml:space="preserve"> Right click and use the Find or Replace Function. Or you can choose the options from the edit menu. </w:t>
      </w:r>
    </w:p>
    <w:p w14:paraId="51342558" w14:textId="78463DCC" w:rsidR="00146B26" w:rsidRPr="007E6013" w:rsidRDefault="00146B26" w:rsidP="00E8475E">
      <w:pPr>
        <w:rPr>
          <w:rFonts w:ascii="Arial" w:hAnsi="Arial" w:cs="Arial"/>
          <w:sz w:val="24"/>
          <w:szCs w:val="24"/>
        </w:rPr>
      </w:pPr>
      <w:r w:rsidRPr="007E6013">
        <w:rPr>
          <w:rFonts w:ascii="Arial" w:hAnsi="Arial" w:cs="Arial"/>
          <w:sz w:val="24"/>
          <w:szCs w:val="24"/>
        </w:rPr>
        <w:t>Copy/Paste – It is possible to Copy/Paste information to/from the Aatrix grid. However due to limitations of the Aatrix programming this functionality is limited to ONE row or column at a time. You cannot copy/paste multiple Rows</w:t>
      </w:r>
      <w:r w:rsidR="00995BFA">
        <w:rPr>
          <w:rFonts w:ascii="Arial" w:hAnsi="Arial" w:cs="Arial"/>
          <w:sz w:val="24"/>
          <w:szCs w:val="24"/>
        </w:rPr>
        <w:t xml:space="preserve"> or </w:t>
      </w:r>
      <w:r w:rsidRPr="007E6013">
        <w:rPr>
          <w:rFonts w:ascii="Arial" w:hAnsi="Arial" w:cs="Arial"/>
          <w:sz w:val="24"/>
          <w:szCs w:val="24"/>
        </w:rPr>
        <w:t>Columns simultaneously. If you need to copy/paste multiple Rows</w:t>
      </w:r>
      <w:r w:rsidR="00995BFA">
        <w:rPr>
          <w:rFonts w:ascii="Arial" w:hAnsi="Arial" w:cs="Arial"/>
          <w:sz w:val="24"/>
          <w:szCs w:val="24"/>
        </w:rPr>
        <w:t xml:space="preserve"> or </w:t>
      </w:r>
      <w:r w:rsidRPr="007E6013">
        <w:rPr>
          <w:rFonts w:ascii="Arial" w:hAnsi="Arial" w:cs="Arial"/>
          <w:sz w:val="24"/>
          <w:szCs w:val="24"/>
        </w:rPr>
        <w:t>Columns</w:t>
      </w:r>
      <w:r w:rsidR="00995BFA">
        <w:rPr>
          <w:rFonts w:ascii="Arial" w:hAnsi="Arial" w:cs="Arial"/>
          <w:sz w:val="24"/>
          <w:szCs w:val="24"/>
        </w:rPr>
        <w:t>,</w:t>
      </w:r>
      <w:r w:rsidRPr="007E6013">
        <w:rPr>
          <w:rFonts w:ascii="Arial" w:hAnsi="Arial" w:cs="Arial"/>
          <w:sz w:val="24"/>
          <w:szCs w:val="24"/>
        </w:rPr>
        <w:t xml:space="preserve"> you will need to do them one at a time. </w:t>
      </w:r>
    </w:p>
    <w:p w14:paraId="4D57E4BE" w14:textId="77777777" w:rsidR="00B7296B" w:rsidRDefault="00B7296B">
      <w:pPr>
        <w:rPr>
          <w:rFonts w:ascii="Arial" w:hAnsi="Arial" w:cs="Arial"/>
          <w:sz w:val="24"/>
          <w:szCs w:val="24"/>
        </w:rPr>
      </w:pPr>
      <w:r>
        <w:rPr>
          <w:rFonts w:ascii="Arial" w:hAnsi="Arial" w:cs="Arial"/>
          <w:sz w:val="24"/>
          <w:szCs w:val="24"/>
        </w:rPr>
        <w:br w:type="page"/>
      </w:r>
    </w:p>
    <w:p w14:paraId="27156188" w14:textId="26560704" w:rsidR="00146B26" w:rsidRPr="007E6013" w:rsidRDefault="0067327E" w:rsidP="00B7296B">
      <w:pPr>
        <w:pStyle w:val="Heading1"/>
      </w:pPr>
      <w:bookmarkStart w:id="41" w:name="_Toc55371300"/>
      <w:bookmarkStart w:id="42" w:name="_Toc55376863"/>
      <w:bookmarkStart w:id="43" w:name="_Toc89429676"/>
      <w:r w:rsidRPr="007E6013">
        <w:lastRenderedPageBreak/>
        <w:t>Section 4 – Printing and Filing Options</w:t>
      </w:r>
      <w:bookmarkEnd w:id="41"/>
      <w:bookmarkEnd w:id="42"/>
      <w:bookmarkEnd w:id="43"/>
    </w:p>
    <w:p w14:paraId="37234563" w14:textId="6C56254A" w:rsidR="0067327E" w:rsidRPr="007E6013" w:rsidRDefault="00957EFF" w:rsidP="00E8475E">
      <w:pPr>
        <w:rPr>
          <w:rFonts w:ascii="Arial" w:hAnsi="Arial" w:cs="Arial"/>
          <w:sz w:val="24"/>
          <w:szCs w:val="24"/>
        </w:rPr>
      </w:pPr>
      <w:r w:rsidRPr="007E6013">
        <w:rPr>
          <w:rFonts w:ascii="Arial" w:hAnsi="Arial" w:cs="Arial"/>
          <w:sz w:val="24"/>
          <w:szCs w:val="24"/>
        </w:rPr>
        <w:t xml:space="preserve">Once you have completed all the validations Aatrix will take you to the printing and Filing options. </w:t>
      </w:r>
    </w:p>
    <w:p w14:paraId="3FE18636" w14:textId="12634E4F" w:rsidR="00957EFF" w:rsidRPr="007E6013" w:rsidRDefault="00232DE4" w:rsidP="00E8475E">
      <w:pPr>
        <w:rPr>
          <w:rFonts w:ascii="Arial" w:hAnsi="Arial" w:cs="Arial"/>
          <w:sz w:val="24"/>
          <w:szCs w:val="24"/>
        </w:rPr>
      </w:pPr>
      <w:r w:rsidRPr="007E6013">
        <w:rPr>
          <w:rFonts w:ascii="Arial" w:hAnsi="Arial" w:cs="Arial"/>
          <w:noProof/>
          <w:sz w:val="24"/>
          <w:szCs w:val="24"/>
        </w:rPr>
        <w:drawing>
          <wp:inline distT="0" distB="0" distL="0" distR="0" wp14:anchorId="06BFFA8E" wp14:editId="50DDF92A">
            <wp:extent cx="3191391" cy="2409825"/>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199553" cy="2415988"/>
                    </a:xfrm>
                    <a:prstGeom prst="rect">
                      <a:avLst/>
                    </a:prstGeom>
                  </pic:spPr>
                </pic:pic>
              </a:graphicData>
            </a:graphic>
          </wp:inline>
        </w:drawing>
      </w:r>
    </w:p>
    <w:p w14:paraId="4F819B2A" w14:textId="3E37AE6A" w:rsidR="0067327E" w:rsidRPr="007E6013" w:rsidRDefault="00957EFF" w:rsidP="00E8475E">
      <w:pPr>
        <w:rPr>
          <w:rFonts w:ascii="Arial" w:hAnsi="Arial" w:cs="Arial"/>
          <w:sz w:val="24"/>
          <w:szCs w:val="24"/>
        </w:rPr>
      </w:pPr>
      <w:r w:rsidRPr="007E6013">
        <w:rPr>
          <w:rFonts w:ascii="Arial" w:hAnsi="Arial" w:cs="Arial"/>
          <w:sz w:val="24"/>
          <w:szCs w:val="24"/>
        </w:rPr>
        <w:t>The options are:</w:t>
      </w:r>
    </w:p>
    <w:p w14:paraId="792AF0B2" w14:textId="4B485B62" w:rsidR="00957EFF" w:rsidRPr="007E6013" w:rsidRDefault="00957EFF" w:rsidP="007B0F6F">
      <w:pPr>
        <w:pStyle w:val="Heading2"/>
      </w:pPr>
      <w:bookmarkStart w:id="44" w:name="_Toc55371301"/>
      <w:bookmarkStart w:id="45" w:name="_Toc55376864"/>
      <w:bookmarkStart w:id="46" w:name="_Toc89429677"/>
      <w:r w:rsidRPr="007E6013">
        <w:t xml:space="preserve">The </w:t>
      </w:r>
      <w:r w:rsidR="008B05A5">
        <w:t>C</w:t>
      </w:r>
      <w:r w:rsidRPr="007E6013">
        <w:t>omplete Filing Option (Recommended) -</w:t>
      </w:r>
      <w:bookmarkEnd w:id="44"/>
      <w:bookmarkEnd w:id="45"/>
      <w:bookmarkEnd w:id="46"/>
    </w:p>
    <w:p w14:paraId="3A70EF31" w14:textId="39BDBB2A" w:rsidR="00957EFF" w:rsidRPr="007E6013" w:rsidRDefault="00957EFF" w:rsidP="00E8475E">
      <w:pPr>
        <w:rPr>
          <w:rFonts w:ascii="Arial" w:hAnsi="Arial" w:cs="Arial"/>
          <w:sz w:val="24"/>
          <w:szCs w:val="24"/>
        </w:rPr>
      </w:pPr>
      <w:r w:rsidRPr="007E6013">
        <w:rPr>
          <w:rFonts w:ascii="Arial" w:hAnsi="Arial" w:cs="Arial"/>
          <w:sz w:val="24"/>
          <w:szCs w:val="24"/>
        </w:rPr>
        <w:t>This option saves a lot of time effort and</w:t>
      </w:r>
      <w:r w:rsidR="00995BFA">
        <w:rPr>
          <w:rFonts w:ascii="Arial" w:hAnsi="Arial" w:cs="Arial"/>
          <w:sz w:val="24"/>
          <w:szCs w:val="24"/>
        </w:rPr>
        <w:t>,</w:t>
      </w:r>
      <w:r w:rsidRPr="007E6013">
        <w:rPr>
          <w:rFonts w:ascii="Arial" w:hAnsi="Arial" w:cs="Arial"/>
          <w:sz w:val="24"/>
          <w:szCs w:val="24"/>
        </w:rPr>
        <w:t xml:space="preserve"> in many </w:t>
      </w:r>
      <w:r w:rsidR="00EB4C48" w:rsidRPr="007E6013">
        <w:rPr>
          <w:rFonts w:ascii="Arial" w:hAnsi="Arial" w:cs="Arial"/>
          <w:sz w:val="24"/>
          <w:szCs w:val="24"/>
        </w:rPr>
        <w:t>cases,</w:t>
      </w:r>
      <w:r w:rsidRPr="007E6013">
        <w:rPr>
          <w:rFonts w:ascii="Arial" w:hAnsi="Arial" w:cs="Arial"/>
          <w:sz w:val="24"/>
          <w:szCs w:val="24"/>
        </w:rPr>
        <w:t xml:space="preserve"> money purchasing forms and postage. With the complete filing option Aatrix will</w:t>
      </w:r>
      <w:r w:rsidR="00EB4C48">
        <w:rPr>
          <w:rFonts w:ascii="Arial" w:hAnsi="Arial" w:cs="Arial"/>
          <w:sz w:val="24"/>
          <w:szCs w:val="24"/>
        </w:rPr>
        <w:t>:</w:t>
      </w:r>
    </w:p>
    <w:p w14:paraId="011097CE" w14:textId="3DC56FA0" w:rsidR="00957EFF" w:rsidRPr="007E6013" w:rsidRDefault="00957EFF" w:rsidP="00E8475E">
      <w:pPr>
        <w:rPr>
          <w:rFonts w:ascii="Arial" w:hAnsi="Arial" w:cs="Arial"/>
          <w:sz w:val="24"/>
          <w:szCs w:val="24"/>
        </w:rPr>
      </w:pPr>
      <w:r w:rsidRPr="007E6013">
        <w:rPr>
          <w:rFonts w:ascii="Arial" w:hAnsi="Arial" w:cs="Arial"/>
          <w:sz w:val="24"/>
          <w:szCs w:val="24"/>
        </w:rPr>
        <w:t>-Print and mail 1099’s to the Vendors. You do not need to buy paper</w:t>
      </w:r>
      <w:r w:rsidR="00995BFA">
        <w:rPr>
          <w:rFonts w:ascii="Arial" w:hAnsi="Arial" w:cs="Arial"/>
          <w:sz w:val="24"/>
          <w:szCs w:val="24"/>
        </w:rPr>
        <w:t>,</w:t>
      </w:r>
      <w:r w:rsidRPr="007E6013">
        <w:rPr>
          <w:rFonts w:ascii="Arial" w:hAnsi="Arial" w:cs="Arial"/>
          <w:sz w:val="24"/>
          <w:szCs w:val="24"/>
        </w:rPr>
        <w:t xml:space="preserve"> envelopes</w:t>
      </w:r>
      <w:r w:rsidR="00995BFA">
        <w:rPr>
          <w:rFonts w:ascii="Arial" w:hAnsi="Arial" w:cs="Arial"/>
          <w:sz w:val="24"/>
          <w:szCs w:val="24"/>
        </w:rPr>
        <w:t>,</w:t>
      </w:r>
      <w:r w:rsidRPr="007E6013">
        <w:rPr>
          <w:rFonts w:ascii="Arial" w:hAnsi="Arial" w:cs="Arial"/>
          <w:sz w:val="24"/>
          <w:szCs w:val="24"/>
        </w:rPr>
        <w:t xml:space="preserve"> or postage. </w:t>
      </w:r>
    </w:p>
    <w:p w14:paraId="6BDF615E" w14:textId="0C2202E4" w:rsidR="00957EFF" w:rsidRPr="007E6013" w:rsidRDefault="00957EFF" w:rsidP="00E8475E">
      <w:pPr>
        <w:rPr>
          <w:rFonts w:ascii="Arial" w:hAnsi="Arial" w:cs="Arial"/>
          <w:sz w:val="24"/>
          <w:szCs w:val="24"/>
        </w:rPr>
      </w:pPr>
      <w:r w:rsidRPr="007E6013">
        <w:rPr>
          <w:rFonts w:ascii="Arial" w:hAnsi="Arial" w:cs="Arial"/>
          <w:sz w:val="24"/>
          <w:szCs w:val="24"/>
        </w:rPr>
        <w:t xml:space="preserve">-Electronically file Federal and State (if applicable) 1099’s. </w:t>
      </w:r>
    </w:p>
    <w:p w14:paraId="4FFA52B5" w14:textId="5DAE7869" w:rsidR="00957EFF" w:rsidRPr="007E6013" w:rsidRDefault="00957EFF" w:rsidP="00E8475E">
      <w:pPr>
        <w:rPr>
          <w:rFonts w:ascii="Arial" w:hAnsi="Arial" w:cs="Arial"/>
          <w:sz w:val="24"/>
          <w:szCs w:val="24"/>
        </w:rPr>
      </w:pPr>
      <w:r w:rsidRPr="007E6013">
        <w:rPr>
          <w:rFonts w:ascii="Arial" w:hAnsi="Arial" w:cs="Arial"/>
          <w:sz w:val="24"/>
          <w:szCs w:val="24"/>
        </w:rPr>
        <w:t xml:space="preserve">-Make e1099’s available for all recipients. </w:t>
      </w:r>
    </w:p>
    <w:p w14:paraId="094E497C" w14:textId="5A5815A8" w:rsidR="00957EFF" w:rsidRPr="007E6013" w:rsidRDefault="00957EFF" w:rsidP="00E8475E">
      <w:pPr>
        <w:rPr>
          <w:rFonts w:ascii="Arial" w:hAnsi="Arial" w:cs="Arial"/>
          <w:sz w:val="24"/>
          <w:szCs w:val="24"/>
        </w:rPr>
      </w:pPr>
      <w:r w:rsidRPr="007E6013">
        <w:rPr>
          <w:rFonts w:ascii="Arial" w:hAnsi="Arial" w:cs="Arial"/>
          <w:sz w:val="24"/>
          <w:szCs w:val="24"/>
        </w:rPr>
        <w:t>The cost of this is $2.04 per recipient with a</w:t>
      </w:r>
      <w:r w:rsidR="00995BFA">
        <w:rPr>
          <w:rFonts w:ascii="Arial" w:hAnsi="Arial" w:cs="Arial"/>
          <w:sz w:val="24"/>
          <w:szCs w:val="24"/>
        </w:rPr>
        <w:t xml:space="preserve"> </w:t>
      </w:r>
      <w:r w:rsidRPr="007E6013">
        <w:rPr>
          <w:rFonts w:ascii="Arial" w:hAnsi="Arial" w:cs="Arial"/>
          <w:sz w:val="24"/>
          <w:szCs w:val="24"/>
        </w:rPr>
        <w:t>$2</w:t>
      </w:r>
      <w:r w:rsidR="007B0F6F">
        <w:rPr>
          <w:rFonts w:ascii="Arial" w:hAnsi="Arial" w:cs="Arial"/>
          <w:sz w:val="24"/>
          <w:szCs w:val="24"/>
        </w:rPr>
        <w:t>4.95</w:t>
      </w:r>
      <w:r w:rsidRPr="007E6013">
        <w:rPr>
          <w:rFonts w:ascii="Arial" w:hAnsi="Arial" w:cs="Arial"/>
          <w:sz w:val="24"/>
          <w:szCs w:val="24"/>
        </w:rPr>
        <w:t xml:space="preserve"> </w:t>
      </w:r>
      <w:r w:rsidR="000B173C" w:rsidRPr="007E6013">
        <w:rPr>
          <w:rFonts w:ascii="Arial" w:hAnsi="Arial" w:cs="Arial"/>
          <w:sz w:val="24"/>
          <w:szCs w:val="24"/>
        </w:rPr>
        <w:t xml:space="preserve">minimum. </w:t>
      </w:r>
    </w:p>
    <w:p w14:paraId="0E9D0CE5" w14:textId="17A6E775" w:rsidR="000B173C" w:rsidRPr="007E6013" w:rsidRDefault="000B173C" w:rsidP="00E8475E">
      <w:pPr>
        <w:rPr>
          <w:rFonts w:ascii="Arial" w:hAnsi="Arial" w:cs="Arial"/>
          <w:sz w:val="24"/>
          <w:szCs w:val="24"/>
        </w:rPr>
      </w:pPr>
      <w:r w:rsidRPr="007E6013">
        <w:rPr>
          <w:rFonts w:ascii="Arial" w:hAnsi="Arial" w:cs="Arial"/>
          <w:sz w:val="24"/>
          <w:szCs w:val="24"/>
        </w:rPr>
        <w:t xml:space="preserve">If you choose this </w:t>
      </w:r>
      <w:r w:rsidR="00EB4C48" w:rsidRPr="007E6013">
        <w:rPr>
          <w:rFonts w:ascii="Arial" w:hAnsi="Arial" w:cs="Arial"/>
          <w:sz w:val="24"/>
          <w:szCs w:val="24"/>
        </w:rPr>
        <w:t>option,</w:t>
      </w:r>
      <w:r w:rsidRPr="007E6013">
        <w:rPr>
          <w:rFonts w:ascii="Arial" w:hAnsi="Arial" w:cs="Arial"/>
          <w:sz w:val="24"/>
          <w:szCs w:val="24"/>
        </w:rPr>
        <w:t xml:space="preserve"> you will still have the chance to print out record copies of all your forms.</w:t>
      </w:r>
    </w:p>
    <w:p w14:paraId="624C5FA6" w14:textId="5880071D" w:rsidR="00957EFF" w:rsidRPr="007E6013" w:rsidRDefault="00957EFF" w:rsidP="007B0F6F">
      <w:pPr>
        <w:pStyle w:val="Heading2"/>
      </w:pPr>
      <w:bookmarkStart w:id="47" w:name="_Toc55371302"/>
      <w:bookmarkStart w:id="48" w:name="_Toc55376865"/>
      <w:bookmarkStart w:id="49" w:name="_Toc89429678"/>
      <w:r w:rsidRPr="007E6013">
        <w:t>Print Recipient 1099’s-</w:t>
      </w:r>
      <w:bookmarkEnd w:id="47"/>
      <w:bookmarkEnd w:id="48"/>
      <w:bookmarkEnd w:id="49"/>
    </w:p>
    <w:p w14:paraId="4BEE52FD" w14:textId="4AE6668F" w:rsidR="00957EFF" w:rsidRPr="007E6013" w:rsidRDefault="00957EFF" w:rsidP="00E8475E">
      <w:pPr>
        <w:rPr>
          <w:rFonts w:ascii="Arial" w:hAnsi="Arial" w:cs="Arial"/>
          <w:sz w:val="24"/>
          <w:szCs w:val="24"/>
        </w:rPr>
      </w:pPr>
      <w:r w:rsidRPr="007E6013">
        <w:rPr>
          <w:rFonts w:ascii="Arial" w:hAnsi="Arial" w:cs="Arial"/>
          <w:sz w:val="24"/>
          <w:szCs w:val="24"/>
        </w:rPr>
        <w:t>This option allows you to manually print out and mail your Recipients 1099’s. This will require that you have compatible paper and envelop</w:t>
      </w:r>
      <w:r w:rsidR="00B7296B">
        <w:rPr>
          <w:rFonts w:ascii="Arial" w:hAnsi="Arial" w:cs="Arial"/>
          <w:sz w:val="24"/>
          <w:szCs w:val="24"/>
        </w:rPr>
        <w:t>e</w:t>
      </w:r>
      <w:r w:rsidRPr="007E6013">
        <w:rPr>
          <w:rFonts w:ascii="Arial" w:hAnsi="Arial" w:cs="Arial"/>
          <w:sz w:val="24"/>
          <w:szCs w:val="24"/>
        </w:rPr>
        <w:t>s (</w:t>
      </w:r>
      <w:r w:rsidRPr="00B7296B">
        <w:rPr>
          <w:rFonts w:ascii="Arial" w:hAnsi="Arial" w:cs="Arial"/>
          <w:sz w:val="24"/>
          <w:szCs w:val="24"/>
          <w:u w:val="single"/>
        </w:rPr>
        <w:t xml:space="preserve">See </w:t>
      </w:r>
      <w:r w:rsidR="00B7296B" w:rsidRPr="00B7296B">
        <w:rPr>
          <w:rFonts w:ascii="Arial" w:hAnsi="Arial" w:cs="Arial"/>
          <w:sz w:val="24"/>
          <w:szCs w:val="24"/>
          <w:u w:val="single"/>
        </w:rPr>
        <w:t>Section 7 – Required 1099 forms</w:t>
      </w:r>
      <w:r w:rsidRPr="007E6013">
        <w:rPr>
          <w:rFonts w:ascii="Arial" w:hAnsi="Arial" w:cs="Arial"/>
          <w:sz w:val="24"/>
          <w:szCs w:val="24"/>
        </w:rPr>
        <w:t>). Recipient copies are designed to go on blank 4</w:t>
      </w:r>
      <w:r w:rsidR="00EB4C48">
        <w:rPr>
          <w:rFonts w:ascii="Arial" w:hAnsi="Arial" w:cs="Arial"/>
          <w:sz w:val="24"/>
          <w:szCs w:val="24"/>
        </w:rPr>
        <w:t>-</w:t>
      </w:r>
      <w:r w:rsidRPr="007E6013">
        <w:rPr>
          <w:rFonts w:ascii="Arial" w:hAnsi="Arial" w:cs="Arial"/>
          <w:sz w:val="24"/>
          <w:szCs w:val="24"/>
        </w:rPr>
        <w:t xml:space="preserve">part perforated paper. Pre-printed forms of any type will not work for the Recipient copies. </w:t>
      </w:r>
    </w:p>
    <w:p w14:paraId="40569BDC" w14:textId="0043A148" w:rsidR="00957EFF" w:rsidRPr="007E6013" w:rsidRDefault="00957EFF" w:rsidP="007B0F6F">
      <w:pPr>
        <w:pStyle w:val="Heading2"/>
      </w:pPr>
      <w:bookmarkStart w:id="50" w:name="_Toc55371303"/>
      <w:bookmarkStart w:id="51" w:name="_Toc55376866"/>
      <w:bookmarkStart w:id="52" w:name="_Toc89429679"/>
      <w:r w:rsidRPr="007E6013">
        <w:t>Efi</w:t>
      </w:r>
      <w:r w:rsidR="00995BFA">
        <w:t>l</w:t>
      </w:r>
      <w:r w:rsidRPr="007E6013">
        <w:t>e Federal 1099’s-</w:t>
      </w:r>
      <w:bookmarkEnd w:id="50"/>
      <w:bookmarkEnd w:id="51"/>
      <w:bookmarkEnd w:id="52"/>
      <w:r w:rsidR="000B173C" w:rsidRPr="007E6013">
        <w:t xml:space="preserve"> </w:t>
      </w:r>
    </w:p>
    <w:p w14:paraId="2173F2B8" w14:textId="300F9797" w:rsidR="00CA12CB" w:rsidRPr="007E6013" w:rsidRDefault="000B173C" w:rsidP="00CA12CB">
      <w:pPr>
        <w:rPr>
          <w:rFonts w:ascii="Arial" w:hAnsi="Arial" w:cs="Arial"/>
          <w:sz w:val="24"/>
          <w:szCs w:val="24"/>
        </w:rPr>
      </w:pPr>
      <w:r w:rsidRPr="007E6013">
        <w:rPr>
          <w:rFonts w:ascii="Arial" w:hAnsi="Arial" w:cs="Arial"/>
          <w:sz w:val="24"/>
          <w:szCs w:val="24"/>
        </w:rPr>
        <w:t xml:space="preserve">This option allows you to electronically file your Federal 1099’s. There is no charge for the FEDERAL </w:t>
      </w:r>
      <w:r w:rsidR="00995BFA">
        <w:rPr>
          <w:rFonts w:ascii="Arial" w:hAnsi="Arial" w:cs="Arial"/>
          <w:sz w:val="24"/>
          <w:szCs w:val="24"/>
        </w:rPr>
        <w:t>e</w:t>
      </w:r>
      <w:r w:rsidRPr="007E6013">
        <w:rPr>
          <w:rFonts w:ascii="Arial" w:hAnsi="Arial" w:cs="Arial"/>
          <w:sz w:val="24"/>
          <w:szCs w:val="24"/>
        </w:rPr>
        <w:t>filing of 1099’s. It is included if you choose the complete filing option.</w:t>
      </w:r>
      <w:r w:rsidR="00CA12CB" w:rsidRPr="007E6013">
        <w:rPr>
          <w:rFonts w:ascii="Arial" w:hAnsi="Arial" w:cs="Arial"/>
          <w:sz w:val="24"/>
          <w:szCs w:val="24"/>
        </w:rPr>
        <w:t xml:space="preserve"> You will still have the option to print record copies of your forms.</w:t>
      </w:r>
    </w:p>
    <w:p w14:paraId="4568D01C" w14:textId="7DCC30D2" w:rsidR="000B173C" w:rsidRPr="007E6013" w:rsidRDefault="000B173C" w:rsidP="007B0F6F">
      <w:pPr>
        <w:pStyle w:val="Heading2"/>
      </w:pPr>
      <w:bookmarkStart w:id="53" w:name="_Toc55371304"/>
      <w:bookmarkStart w:id="54" w:name="_Toc55376867"/>
      <w:bookmarkStart w:id="55" w:name="_Toc89429680"/>
      <w:r w:rsidRPr="007E6013">
        <w:t>Efile State 1099’s</w:t>
      </w:r>
      <w:r w:rsidR="007B0F6F">
        <w:t>-</w:t>
      </w:r>
      <w:bookmarkEnd w:id="53"/>
      <w:bookmarkEnd w:id="54"/>
      <w:bookmarkEnd w:id="55"/>
    </w:p>
    <w:p w14:paraId="655FC76A" w14:textId="315C7336" w:rsidR="000B173C" w:rsidRPr="007E6013" w:rsidRDefault="000B173C" w:rsidP="00E8475E">
      <w:pPr>
        <w:rPr>
          <w:rFonts w:ascii="Arial" w:hAnsi="Arial" w:cs="Arial"/>
          <w:sz w:val="24"/>
          <w:szCs w:val="24"/>
        </w:rPr>
      </w:pPr>
      <w:r w:rsidRPr="007E6013">
        <w:rPr>
          <w:rFonts w:ascii="Arial" w:hAnsi="Arial" w:cs="Arial"/>
          <w:sz w:val="24"/>
          <w:szCs w:val="24"/>
        </w:rPr>
        <w:t xml:space="preserve">This option allows you to electronically file your State 1099’s if required. There is a $.69 per record charge with a $24.95 minimum. This </w:t>
      </w:r>
      <w:r w:rsidR="00C3132F">
        <w:rPr>
          <w:rFonts w:ascii="Arial" w:hAnsi="Arial" w:cs="Arial"/>
          <w:sz w:val="24"/>
          <w:szCs w:val="24"/>
        </w:rPr>
        <w:t xml:space="preserve">is including </w:t>
      </w:r>
      <w:r w:rsidRPr="007E6013">
        <w:rPr>
          <w:rFonts w:ascii="Arial" w:hAnsi="Arial" w:cs="Arial"/>
          <w:sz w:val="24"/>
          <w:szCs w:val="24"/>
        </w:rPr>
        <w:t xml:space="preserve">if you choose the complete filing option. </w:t>
      </w:r>
      <w:r w:rsidR="00CA12CB" w:rsidRPr="007E6013">
        <w:rPr>
          <w:rFonts w:ascii="Arial" w:hAnsi="Arial" w:cs="Arial"/>
          <w:sz w:val="24"/>
          <w:szCs w:val="24"/>
        </w:rPr>
        <w:t>You will still have the option to print record copies of your forms.</w:t>
      </w:r>
    </w:p>
    <w:p w14:paraId="30A8924D" w14:textId="6245E0E3" w:rsidR="000B173C" w:rsidRPr="007E6013" w:rsidRDefault="000B173C" w:rsidP="00E8475E">
      <w:pPr>
        <w:rPr>
          <w:rFonts w:ascii="Arial" w:hAnsi="Arial" w:cs="Arial"/>
          <w:sz w:val="24"/>
          <w:szCs w:val="24"/>
        </w:rPr>
      </w:pPr>
      <w:r w:rsidRPr="007E6013">
        <w:rPr>
          <w:rFonts w:ascii="Arial" w:hAnsi="Arial" w:cs="Arial"/>
          <w:sz w:val="24"/>
          <w:szCs w:val="24"/>
        </w:rPr>
        <w:t xml:space="preserve">NOTE: To use any of the above options you </w:t>
      </w:r>
      <w:r w:rsidR="00C3132F">
        <w:rPr>
          <w:rFonts w:ascii="Arial" w:hAnsi="Arial" w:cs="Arial"/>
          <w:sz w:val="24"/>
          <w:szCs w:val="24"/>
        </w:rPr>
        <w:t>will need</w:t>
      </w:r>
      <w:r w:rsidRPr="007E6013">
        <w:rPr>
          <w:rFonts w:ascii="Arial" w:hAnsi="Arial" w:cs="Arial"/>
          <w:sz w:val="24"/>
          <w:szCs w:val="24"/>
        </w:rPr>
        <w:t xml:space="preserve"> to set up an account with Aatrix and have a credit card number on file, even if there will be no charge. </w:t>
      </w:r>
      <w:r w:rsidR="00CA12CB" w:rsidRPr="007E6013">
        <w:rPr>
          <w:rFonts w:ascii="Arial" w:hAnsi="Arial" w:cs="Arial"/>
          <w:sz w:val="24"/>
          <w:szCs w:val="24"/>
        </w:rPr>
        <w:t>When you set up an account the first time</w:t>
      </w:r>
      <w:r w:rsidR="00C3132F">
        <w:rPr>
          <w:rFonts w:ascii="Arial" w:hAnsi="Arial" w:cs="Arial"/>
          <w:sz w:val="24"/>
          <w:szCs w:val="24"/>
        </w:rPr>
        <w:t>,</w:t>
      </w:r>
      <w:r w:rsidR="00CA12CB" w:rsidRPr="007E6013">
        <w:rPr>
          <w:rFonts w:ascii="Arial" w:hAnsi="Arial" w:cs="Arial"/>
          <w:sz w:val="24"/>
          <w:szCs w:val="24"/>
        </w:rPr>
        <w:t xml:space="preserve"> </w:t>
      </w:r>
      <w:r w:rsidR="00CA12CB" w:rsidRPr="007E6013">
        <w:rPr>
          <w:rFonts w:ascii="Arial" w:hAnsi="Arial" w:cs="Arial"/>
          <w:sz w:val="24"/>
          <w:szCs w:val="24"/>
        </w:rPr>
        <w:lastRenderedPageBreak/>
        <w:t>you must fill out a</w:t>
      </w:r>
      <w:r w:rsidR="00C3132F">
        <w:rPr>
          <w:rFonts w:ascii="Arial" w:hAnsi="Arial" w:cs="Arial"/>
          <w:sz w:val="24"/>
          <w:szCs w:val="24"/>
        </w:rPr>
        <w:t>n</w:t>
      </w:r>
      <w:r w:rsidR="00CA12CB" w:rsidRPr="007E6013">
        <w:rPr>
          <w:rFonts w:ascii="Arial" w:hAnsi="Arial" w:cs="Arial"/>
          <w:sz w:val="24"/>
          <w:szCs w:val="24"/>
        </w:rPr>
        <w:t xml:space="preserve"> authorization form and fax it. </w:t>
      </w:r>
      <w:r w:rsidRPr="007E6013">
        <w:rPr>
          <w:rFonts w:ascii="Arial" w:hAnsi="Arial" w:cs="Arial"/>
          <w:sz w:val="24"/>
          <w:szCs w:val="24"/>
        </w:rPr>
        <w:t>All filings should be submitted at least 2 days prior to the deadline to guarantee on time filing.</w:t>
      </w:r>
    </w:p>
    <w:p w14:paraId="491522E3" w14:textId="58F3F1D5" w:rsidR="000B173C" w:rsidRPr="007E6013" w:rsidRDefault="00CA12CB" w:rsidP="00EB4C48">
      <w:pPr>
        <w:pStyle w:val="Heading2"/>
      </w:pPr>
      <w:bookmarkStart w:id="56" w:name="_Toc89429681"/>
      <w:r w:rsidRPr="007E6013">
        <w:t>Print Federal 1099 and 1096-</w:t>
      </w:r>
      <w:bookmarkEnd w:id="56"/>
    </w:p>
    <w:p w14:paraId="21917057" w14:textId="301FBE1E" w:rsidR="00CA12CB" w:rsidRPr="007E6013" w:rsidRDefault="00CA12CB" w:rsidP="00E8475E">
      <w:pPr>
        <w:rPr>
          <w:rFonts w:ascii="Arial" w:hAnsi="Arial" w:cs="Arial"/>
          <w:sz w:val="24"/>
          <w:szCs w:val="24"/>
        </w:rPr>
      </w:pPr>
      <w:r w:rsidRPr="007E6013">
        <w:rPr>
          <w:rFonts w:ascii="Arial" w:hAnsi="Arial" w:cs="Arial"/>
          <w:sz w:val="24"/>
          <w:szCs w:val="24"/>
        </w:rPr>
        <w:t>If you do not wish to do any type of efiling and instead want to print and mail your FEDERAL copy</w:t>
      </w:r>
      <w:r w:rsidR="00C3132F">
        <w:rPr>
          <w:rFonts w:ascii="Arial" w:hAnsi="Arial" w:cs="Arial"/>
          <w:sz w:val="24"/>
          <w:szCs w:val="24"/>
        </w:rPr>
        <w:t>,</w:t>
      </w:r>
      <w:r w:rsidRPr="007E6013">
        <w:rPr>
          <w:rFonts w:ascii="Arial" w:hAnsi="Arial" w:cs="Arial"/>
          <w:sz w:val="24"/>
          <w:szCs w:val="24"/>
        </w:rPr>
        <w:t xml:space="preserve"> choose this option. For the FEDERAL copy of the 1099</w:t>
      </w:r>
      <w:r w:rsidR="00C3132F">
        <w:rPr>
          <w:rFonts w:ascii="Arial" w:hAnsi="Arial" w:cs="Arial"/>
          <w:sz w:val="24"/>
          <w:szCs w:val="24"/>
        </w:rPr>
        <w:t>,</w:t>
      </w:r>
      <w:r w:rsidRPr="007E6013">
        <w:rPr>
          <w:rFonts w:ascii="Arial" w:hAnsi="Arial" w:cs="Arial"/>
          <w:sz w:val="24"/>
          <w:szCs w:val="24"/>
        </w:rPr>
        <w:t xml:space="preserve"> it will require </w:t>
      </w:r>
      <w:r w:rsidR="00C3132F">
        <w:rPr>
          <w:rFonts w:ascii="Arial" w:hAnsi="Arial" w:cs="Arial"/>
          <w:sz w:val="24"/>
          <w:szCs w:val="24"/>
        </w:rPr>
        <w:t xml:space="preserve">a </w:t>
      </w:r>
      <w:r w:rsidRPr="007E6013">
        <w:rPr>
          <w:rFonts w:ascii="Arial" w:hAnsi="Arial" w:cs="Arial"/>
          <w:sz w:val="24"/>
          <w:szCs w:val="24"/>
        </w:rPr>
        <w:t xml:space="preserve">form that is pre-printed in RED ink and contains two parts. No other type of form will work for the Federal Copy of the 1099. See </w:t>
      </w:r>
      <w:r w:rsidR="00B7296B" w:rsidRPr="00B7296B">
        <w:rPr>
          <w:rFonts w:ascii="Arial" w:hAnsi="Arial" w:cs="Arial"/>
          <w:sz w:val="24"/>
          <w:szCs w:val="24"/>
          <w:u w:val="single"/>
        </w:rPr>
        <w:t>Section 7 – Required 1099 forms</w:t>
      </w:r>
      <w:r w:rsidR="00B7296B">
        <w:rPr>
          <w:rFonts w:ascii="Arial" w:hAnsi="Arial" w:cs="Arial"/>
          <w:sz w:val="24"/>
          <w:szCs w:val="24"/>
        </w:rPr>
        <w:t>.</w:t>
      </w:r>
    </w:p>
    <w:p w14:paraId="7B2A1311" w14:textId="45DBB9D5" w:rsidR="00CA12CB" w:rsidRPr="00EB4C48" w:rsidRDefault="00CA12CB" w:rsidP="00E8475E">
      <w:pPr>
        <w:rPr>
          <w:rFonts w:ascii="Arial" w:hAnsi="Arial" w:cs="Arial"/>
          <w:b/>
          <w:bCs/>
          <w:sz w:val="24"/>
          <w:szCs w:val="24"/>
        </w:rPr>
      </w:pPr>
      <w:r w:rsidRPr="00EB4C48">
        <w:rPr>
          <w:rFonts w:ascii="Arial" w:hAnsi="Arial" w:cs="Arial"/>
          <w:b/>
          <w:bCs/>
          <w:sz w:val="24"/>
          <w:szCs w:val="24"/>
        </w:rPr>
        <w:t>Print State 1099s and Reconciliation Forms-</w:t>
      </w:r>
    </w:p>
    <w:p w14:paraId="70AC0C9B" w14:textId="72F42C69" w:rsidR="00CA12CB" w:rsidRPr="007E6013" w:rsidRDefault="00CA12CB" w:rsidP="00CA12CB">
      <w:pPr>
        <w:rPr>
          <w:rFonts w:ascii="Arial" w:hAnsi="Arial" w:cs="Arial"/>
          <w:sz w:val="24"/>
          <w:szCs w:val="24"/>
        </w:rPr>
      </w:pPr>
      <w:r w:rsidRPr="007E6013">
        <w:rPr>
          <w:rFonts w:ascii="Arial" w:hAnsi="Arial" w:cs="Arial"/>
          <w:sz w:val="24"/>
          <w:szCs w:val="24"/>
        </w:rPr>
        <w:t>If you need to print and submit your STATE 1099 Copies, choose this option. This will print out your STATE 1099 Forms as well as any state specific reconciliation forms. The State forms are designed to go on Blank paper. You will still have the option to print record copies of your forms.</w:t>
      </w:r>
    </w:p>
    <w:p w14:paraId="1C58B461" w14:textId="62A5437F" w:rsidR="00232DE4" w:rsidRPr="00EB4C48" w:rsidRDefault="00232DE4" w:rsidP="00CA12CB">
      <w:pPr>
        <w:rPr>
          <w:rFonts w:ascii="Arial" w:hAnsi="Arial" w:cs="Arial"/>
          <w:b/>
          <w:bCs/>
          <w:sz w:val="24"/>
          <w:szCs w:val="24"/>
        </w:rPr>
      </w:pPr>
      <w:r w:rsidRPr="00EB4C48">
        <w:rPr>
          <w:rFonts w:ascii="Arial" w:hAnsi="Arial" w:cs="Arial"/>
          <w:b/>
          <w:bCs/>
          <w:sz w:val="24"/>
          <w:szCs w:val="24"/>
        </w:rPr>
        <w:t xml:space="preserve">Review Data </w:t>
      </w:r>
      <w:r w:rsidR="00846F37" w:rsidRPr="00EB4C48">
        <w:rPr>
          <w:rFonts w:ascii="Arial" w:hAnsi="Arial" w:cs="Arial"/>
          <w:b/>
          <w:bCs/>
          <w:sz w:val="24"/>
          <w:szCs w:val="24"/>
        </w:rPr>
        <w:t>–</w:t>
      </w:r>
      <w:r w:rsidRPr="00EB4C48">
        <w:rPr>
          <w:rFonts w:ascii="Arial" w:hAnsi="Arial" w:cs="Arial"/>
          <w:b/>
          <w:bCs/>
          <w:sz w:val="24"/>
          <w:szCs w:val="24"/>
        </w:rPr>
        <w:t xml:space="preserve"> </w:t>
      </w:r>
    </w:p>
    <w:p w14:paraId="791B45DC" w14:textId="4E33F9B2" w:rsidR="00846F37" w:rsidRPr="007E6013" w:rsidRDefault="00846F37" w:rsidP="00CA12CB">
      <w:pPr>
        <w:rPr>
          <w:rFonts w:ascii="Arial" w:hAnsi="Arial" w:cs="Arial"/>
          <w:sz w:val="24"/>
          <w:szCs w:val="24"/>
        </w:rPr>
      </w:pPr>
      <w:r w:rsidRPr="007E6013">
        <w:rPr>
          <w:rFonts w:ascii="Arial" w:hAnsi="Arial" w:cs="Arial"/>
          <w:sz w:val="24"/>
          <w:szCs w:val="24"/>
        </w:rPr>
        <w:t>This screen lets you review what you plan on printing. Clicking PRINT on this screen is not necessary and will not print out your forms. You should click next.</w:t>
      </w:r>
    </w:p>
    <w:p w14:paraId="3AFF0671" w14:textId="0C618D64" w:rsidR="00846F37" w:rsidRPr="007E6013" w:rsidRDefault="00846F37" w:rsidP="00CA12CB">
      <w:pPr>
        <w:rPr>
          <w:rFonts w:ascii="Arial" w:hAnsi="Arial" w:cs="Arial"/>
          <w:sz w:val="24"/>
          <w:szCs w:val="24"/>
        </w:rPr>
      </w:pPr>
      <w:r w:rsidRPr="007E6013">
        <w:rPr>
          <w:rFonts w:ascii="Arial" w:hAnsi="Arial" w:cs="Arial"/>
          <w:noProof/>
          <w:sz w:val="24"/>
          <w:szCs w:val="24"/>
        </w:rPr>
        <w:drawing>
          <wp:inline distT="0" distB="0" distL="0" distR="0" wp14:anchorId="0A3E598F" wp14:editId="4BEAE8A7">
            <wp:extent cx="3944360" cy="258603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64941" cy="2599531"/>
                    </a:xfrm>
                    <a:prstGeom prst="rect">
                      <a:avLst/>
                    </a:prstGeom>
                    <a:noFill/>
                    <a:ln>
                      <a:noFill/>
                    </a:ln>
                  </pic:spPr>
                </pic:pic>
              </a:graphicData>
            </a:graphic>
          </wp:inline>
        </w:drawing>
      </w:r>
    </w:p>
    <w:p w14:paraId="6D83EF8E" w14:textId="77777777" w:rsidR="00232DE4" w:rsidRPr="007E6013" w:rsidRDefault="00232DE4" w:rsidP="00CA12CB">
      <w:pPr>
        <w:rPr>
          <w:rFonts w:ascii="Arial" w:hAnsi="Arial" w:cs="Arial"/>
          <w:sz w:val="24"/>
          <w:szCs w:val="24"/>
        </w:rPr>
      </w:pPr>
    </w:p>
    <w:p w14:paraId="0B934382" w14:textId="77777777" w:rsidR="007B0F6F" w:rsidRDefault="007B0F6F">
      <w:pPr>
        <w:rPr>
          <w:rFonts w:ascii="Arial" w:hAnsi="Arial" w:cs="Arial"/>
          <w:sz w:val="24"/>
          <w:szCs w:val="24"/>
        </w:rPr>
      </w:pPr>
      <w:r>
        <w:rPr>
          <w:rFonts w:ascii="Arial" w:hAnsi="Arial" w:cs="Arial"/>
          <w:sz w:val="24"/>
          <w:szCs w:val="24"/>
        </w:rPr>
        <w:br w:type="page"/>
      </w:r>
    </w:p>
    <w:p w14:paraId="204C944D" w14:textId="33317647" w:rsidR="00CA12CB" w:rsidRPr="007E6013" w:rsidRDefault="00846F37" w:rsidP="007B0F6F">
      <w:pPr>
        <w:pStyle w:val="Heading1"/>
      </w:pPr>
      <w:bookmarkStart w:id="57" w:name="_Toc55371305"/>
      <w:bookmarkStart w:id="58" w:name="_Toc55376868"/>
      <w:bookmarkStart w:id="59" w:name="_Toc89429682"/>
      <w:r w:rsidRPr="007E6013">
        <w:lastRenderedPageBreak/>
        <w:t>Section 5 – The Form Viewer</w:t>
      </w:r>
      <w:r w:rsidR="00A659ED" w:rsidRPr="007E6013">
        <w:t xml:space="preserve"> and Printing</w:t>
      </w:r>
      <w:bookmarkEnd w:id="57"/>
      <w:bookmarkEnd w:id="58"/>
      <w:bookmarkEnd w:id="59"/>
    </w:p>
    <w:p w14:paraId="1B8BB2DC" w14:textId="7D482F5F" w:rsidR="00846F37" w:rsidRPr="007E6013" w:rsidRDefault="00846F37" w:rsidP="00E8475E">
      <w:pPr>
        <w:rPr>
          <w:rFonts w:ascii="Arial" w:hAnsi="Arial" w:cs="Arial"/>
          <w:sz w:val="24"/>
          <w:szCs w:val="24"/>
        </w:rPr>
      </w:pPr>
      <w:r w:rsidRPr="007E6013">
        <w:rPr>
          <w:rFonts w:ascii="Arial" w:hAnsi="Arial" w:cs="Arial"/>
          <w:sz w:val="24"/>
          <w:szCs w:val="24"/>
        </w:rPr>
        <w:t xml:space="preserve">This section allows you to proof the final output of your forms and see what they will look like when printed. </w:t>
      </w:r>
      <w:r w:rsidR="009C1141" w:rsidRPr="007E6013">
        <w:rPr>
          <w:rFonts w:ascii="Arial" w:hAnsi="Arial" w:cs="Arial"/>
          <w:sz w:val="24"/>
          <w:szCs w:val="24"/>
        </w:rPr>
        <w:t xml:space="preserve">If you have chosen </w:t>
      </w:r>
      <w:r w:rsidR="00EC3A7D" w:rsidRPr="007E6013">
        <w:rPr>
          <w:rFonts w:ascii="Arial" w:hAnsi="Arial" w:cs="Arial"/>
          <w:sz w:val="24"/>
          <w:szCs w:val="24"/>
        </w:rPr>
        <w:t>an</w:t>
      </w:r>
      <w:r w:rsidR="009C1141" w:rsidRPr="007E6013">
        <w:rPr>
          <w:rFonts w:ascii="Arial" w:hAnsi="Arial" w:cs="Arial"/>
          <w:sz w:val="24"/>
          <w:szCs w:val="24"/>
        </w:rPr>
        <w:t xml:space="preserve"> electronic filing option</w:t>
      </w:r>
      <w:r w:rsidR="00C3132F">
        <w:rPr>
          <w:rFonts w:ascii="Arial" w:hAnsi="Arial" w:cs="Arial"/>
          <w:sz w:val="24"/>
          <w:szCs w:val="24"/>
        </w:rPr>
        <w:t>,</w:t>
      </w:r>
      <w:r w:rsidR="009C1141" w:rsidRPr="007E6013">
        <w:rPr>
          <w:rFonts w:ascii="Arial" w:hAnsi="Arial" w:cs="Arial"/>
          <w:sz w:val="24"/>
          <w:szCs w:val="24"/>
        </w:rPr>
        <w:t xml:space="preserve"> you will still see your forms here and have the option to print them</w:t>
      </w:r>
      <w:r w:rsidR="00C3132F">
        <w:rPr>
          <w:rFonts w:ascii="Arial" w:hAnsi="Arial" w:cs="Arial"/>
          <w:sz w:val="24"/>
          <w:szCs w:val="24"/>
        </w:rPr>
        <w:t>,</w:t>
      </w:r>
      <w:r w:rsidR="009C1141" w:rsidRPr="007E6013">
        <w:rPr>
          <w:rFonts w:ascii="Arial" w:hAnsi="Arial" w:cs="Arial"/>
          <w:sz w:val="24"/>
          <w:szCs w:val="24"/>
        </w:rPr>
        <w:t xml:space="preserve"> but they will have a Record Copy watermark. </w:t>
      </w:r>
    </w:p>
    <w:p w14:paraId="6DE615D6" w14:textId="005EE654" w:rsidR="009C1141" w:rsidRPr="007E6013" w:rsidRDefault="009C1141" w:rsidP="00E8475E">
      <w:pPr>
        <w:rPr>
          <w:rFonts w:ascii="Arial" w:hAnsi="Arial" w:cs="Arial"/>
          <w:sz w:val="24"/>
          <w:szCs w:val="24"/>
        </w:rPr>
      </w:pPr>
      <w:r w:rsidRPr="007E6013">
        <w:rPr>
          <w:rFonts w:ascii="Arial" w:hAnsi="Arial" w:cs="Arial"/>
          <w:sz w:val="24"/>
          <w:szCs w:val="24"/>
        </w:rPr>
        <w:t>The form viewer has several options to be aware of</w:t>
      </w:r>
    </w:p>
    <w:p w14:paraId="53B6E21B" w14:textId="44AF451A" w:rsidR="009C1141" w:rsidRPr="007E6013" w:rsidRDefault="00F554A0" w:rsidP="00E8475E">
      <w:pPr>
        <w:rPr>
          <w:rFonts w:ascii="Arial" w:hAnsi="Arial" w:cs="Arial"/>
          <w:sz w:val="24"/>
          <w:szCs w:val="24"/>
        </w:rPr>
      </w:pPr>
      <w:r>
        <w:fldChar w:fldCharType="begin"/>
      </w:r>
      <w:r>
        <w:instrText xml:space="preserve"> INCLUDEPICTURE  "C:\\Users\\Thomas.Tweedel\\AppData\\Local\\Temp\\SNAGHTML3ab87330.PNG" \* MERGEFORMATINET </w:instrText>
      </w:r>
      <w:r>
        <w:fldChar w:fldCharType="separate"/>
      </w:r>
      <w:r>
        <w:fldChar w:fldCharType="begin"/>
      </w:r>
      <w:r>
        <w:instrText xml:space="preserve"> INCLUDEPICTURE  "C:\\Users\\thomas.tweedel\\Documents\\AppData\\Local\\Temp\\SNAGHTML3ab87330.PNG" \* MERGEFORMATINET </w:instrText>
      </w:r>
      <w:r>
        <w:fldChar w:fldCharType="separate"/>
      </w:r>
      <w:r>
        <w:fldChar w:fldCharType="begin"/>
      </w:r>
      <w:r>
        <w:instrText xml:space="preserve"> INCLUDEPICTURE  "C:\\Users\\thomas.tweedel\\Documents\\Aatrix\\2017 Aatrix\\AppData\\Local\\Temp\\SNAGHTML3ab87330.PNG" \* MERGEFORMATINET </w:instrText>
      </w:r>
      <w:r>
        <w:fldChar w:fldCharType="separate"/>
      </w:r>
      <w:r>
        <w:fldChar w:fldCharType="begin"/>
      </w:r>
      <w:r>
        <w:instrText xml:space="preserve"> INCLUDEPICTURE  "C:\\Users\\Thomas.Tweedel\\Documents\\Aatrix\\2017 Aatrix\\AppData\\Local\\Temp\\SNAGHTML3ab87330.PNG" \* MERGEFORMATINET </w:instrText>
      </w:r>
      <w:r>
        <w:fldChar w:fldCharType="separate"/>
      </w:r>
      <w:r>
        <w:fldChar w:fldCharType="begin"/>
      </w:r>
      <w:r>
        <w:instrText xml:space="preserve"> INCLUDEPICTURE  "C:\\Users\\Thomas.Tweedel\\Documents\\Aatrix\\2017 Aatrix\\AppData\\Local\\Temp\\SNAGHTML3ab87330.PNG" \* MERGEFORMATINET </w:instrText>
      </w:r>
      <w:r>
        <w:fldChar w:fldCharType="separate"/>
      </w:r>
      <w:r>
        <w:fldChar w:fldCharType="begin"/>
      </w:r>
      <w:r>
        <w:instrText xml:space="preserve"> INCLUDEPICTURE  "C:\\Users\\Thomas.Tweedel\\Documents\\Aatrix\\2017 Aatrix\\AppData\\Local\\Temp\\SNAGHTML3ab87330.PNG" \* MERGEFORMATINET </w:instrText>
      </w:r>
      <w:r>
        <w:fldChar w:fldCharType="separate"/>
      </w:r>
      <w:r w:rsidR="00F17088">
        <w:fldChar w:fldCharType="begin"/>
      </w:r>
      <w:r w:rsidR="00F17088">
        <w:instrText xml:space="preserve"> INCLUDEPICTURE  "C:\\Users\\Thomas.Tweedel\\Documents\\Aatrix\\2017 Aatrix\\AppData\\Local\\Temp\\SNAGHTML3ab87330.PNG" \* MERGEFORMATINET </w:instrText>
      </w:r>
      <w:r w:rsidR="00F17088">
        <w:fldChar w:fldCharType="separate"/>
      </w:r>
      <w:r w:rsidR="00B940E3">
        <w:fldChar w:fldCharType="begin"/>
      </w:r>
      <w:r w:rsidR="00B940E3">
        <w:instrText xml:space="preserve"> </w:instrText>
      </w:r>
      <w:r w:rsidR="00B940E3">
        <w:instrText>IN</w:instrText>
      </w:r>
      <w:r w:rsidR="00B940E3">
        <w:instrText>CLUDEPICTURE  "C:\\Users\\Deanna.Page\\AppData\\Local\\Microsoft\\Windows\\INetCache\\Content.Outlook\\Aatrix\\2017 Aatrix\\AppData\\Local\\Temp\\SNAGHTML3ab87330.PNG" \* MERGEFORMATINET</w:instrText>
      </w:r>
      <w:r w:rsidR="00B940E3">
        <w:instrText xml:space="preserve"> </w:instrText>
      </w:r>
      <w:r w:rsidR="00B940E3">
        <w:fldChar w:fldCharType="separate"/>
      </w:r>
      <w:r w:rsidR="00AB4258">
        <w:pict w14:anchorId="7FBB04AC">
          <v:shape id="_x0000_i1026" type="#_x0000_t75" style="width:7in;height:196.5pt">
            <v:imagedata r:id="rId28" r:href="rId29"/>
          </v:shape>
        </w:pict>
      </w:r>
      <w:r w:rsidR="00B940E3">
        <w:fldChar w:fldCharType="end"/>
      </w:r>
      <w:r w:rsidR="00F17088">
        <w:fldChar w:fldCharType="end"/>
      </w:r>
      <w:r>
        <w:fldChar w:fldCharType="end"/>
      </w:r>
      <w:r>
        <w:fldChar w:fldCharType="end"/>
      </w:r>
      <w:r>
        <w:fldChar w:fldCharType="end"/>
      </w:r>
      <w:r>
        <w:fldChar w:fldCharType="end"/>
      </w:r>
      <w:r>
        <w:fldChar w:fldCharType="end"/>
      </w:r>
      <w:r>
        <w:fldChar w:fldCharType="end"/>
      </w:r>
    </w:p>
    <w:p w14:paraId="1E9C3088" w14:textId="237B3316" w:rsidR="00CA12CB" w:rsidRPr="007E6013" w:rsidRDefault="009C1141" w:rsidP="009C1141">
      <w:pPr>
        <w:pStyle w:val="ListParagraph"/>
        <w:numPr>
          <w:ilvl w:val="0"/>
          <w:numId w:val="3"/>
        </w:numPr>
        <w:rPr>
          <w:rFonts w:ascii="Arial" w:hAnsi="Arial" w:cs="Arial"/>
          <w:sz w:val="24"/>
          <w:szCs w:val="24"/>
        </w:rPr>
      </w:pPr>
      <w:r w:rsidRPr="007E6013">
        <w:rPr>
          <w:rFonts w:ascii="Arial" w:hAnsi="Arial" w:cs="Arial"/>
          <w:sz w:val="24"/>
          <w:szCs w:val="24"/>
        </w:rPr>
        <w:t xml:space="preserve">This tells you the form you are looking at. </w:t>
      </w:r>
      <w:r w:rsidR="000E3A05" w:rsidRPr="007E6013">
        <w:rPr>
          <w:rFonts w:ascii="Arial" w:hAnsi="Arial" w:cs="Arial"/>
          <w:sz w:val="24"/>
          <w:szCs w:val="24"/>
        </w:rPr>
        <w:t>This allows you to clarify what form you are revie</w:t>
      </w:r>
      <w:r w:rsidR="00C3132F">
        <w:rPr>
          <w:rFonts w:ascii="Arial" w:hAnsi="Arial" w:cs="Arial"/>
          <w:sz w:val="24"/>
          <w:szCs w:val="24"/>
        </w:rPr>
        <w:t>w</w:t>
      </w:r>
      <w:r w:rsidR="000E3A05" w:rsidRPr="007E6013">
        <w:rPr>
          <w:rFonts w:ascii="Arial" w:hAnsi="Arial" w:cs="Arial"/>
          <w:sz w:val="24"/>
          <w:szCs w:val="24"/>
        </w:rPr>
        <w:t>ing and</w:t>
      </w:r>
      <w:r w:rsidR="00C3132F">
        <w:rPr>
          <w:rFonts w:ascii="Arial" w:hAnsi="Arial" w:cs="Arial"/>
          <w:sz w:val="24"/>
          <w:szCs w:val="24"/>
        </w:rPr>
        <w:t xml:space="preserve"> are</w:t>
      </w:r>
      <w:r w:rsidR="000E3A05" w:rsidRPr="007E6013">
        <w:rPr>
          <w:rFonts w:ascii="Arial" w:hAnsi="Arial" w:cs="Arial"/>
          <w:sz w:val="24"/>
          <w:szCs w:val="24"/>
        </w:rPr>
        <w:t xml:space="preserve"> about to print.</w:t>
      </w:r>
    </w:p>
    <w:p w14:paraId="725E7A9A" w14:textId="48639CA6" w:rsidR="000E3A05" w:rsidRPr="007E6013" w:rsidRDefault="000E3A05" w:rsidP="009C1141">
      <w:pPr>
        <w:pStyle w:val="ListParagraph"/>
        <w:numPr>
          <w:ilvl w:val="0"/>
          <w:numId w:val="3"/>
        </w:numPr>
        <w:rPr>
          <w:rFonts w:ascii="Arial" w:hAnsi="Arial" w:cs="Arial"/>
          <w:sz w:val="24"/>
          <w:szCs w:val="24"/>
        </w:rPr>
      </w:pPr>
      <w:r w:rsidRPr="007E6013">
        <w:rPr>
          <w:rFonts w:ascii="Arial" w:hAnsi="Arial" w:cs="Arial"/>
          <w:sz w:val="24"/>
          <w:szCs w:val="24"/>
        </w:rPr>
        <w:t>Which page of the form you are looking at. If you have many recipients</w:t>
      </w:r>
      <w:r w:rsidR="00C3132F">
        <w:rPr>
          <w:rFonts w:ascii="Arial" w:hAnsi="Arial" w:cs="Arial"/>
          <w:sz w:val="24"/>
          <w:szCs w:val="24"/>
        </w:rPr>
        <w:t>,</w:t>
      </w:r>
      <w:r w:rsidRPr="007E6013">
        <w:rPr>
          <w:rFonts w:ascii="Arial" w:hAnsi="Arial" w:cs="Arial"/>
          <w:sz w:val="24"/>
          <w:szCs w:val="24"/>
        </w:rPr>
        <w:t xml:space="preserve"> you may have many pages. </w:t>
      </w:r>
    </w:p>
    <w:p w14:paraId="601BA17C" w14:textId="307D54FD" w:rsidR="000E3A05" w:rsidRPr="007E6013" w:rsidRDefault="000E3A05" w:rsidP="009C1141">
      <w:pPr>
        <w:pStyle w:val="ListParagraph"/>
        <w:numPr>
          <w:ilvl w:val="0"/>
          <w:numId w:val="3"/>
        </w:numPr>
        <w:rPr>
          <w:rFonts w:ascii="Arial" w:hAnsi="Arial" w:cs="Arial"/>
          <w:sz w:val="24"/>
          <w:szCs w:val="24"/>
        </w:rPr>
      </w:pPr>
      <w:r w:rsidRPr="007E6013">
        <w:rPr>
          <w:rFonts w:ascii="Arial" w:hAnsi="Arial" w:cs="Arial"/>
          <w:sz w:val="24"/>
          <w:szCs w:val="24"/>
        </w:rPr>
        <w:t>This is the form information. Review this to make sure it is correct. If there is an error</w:t>
      </w:r>
      <w:r w:rsidR="00C3132F">
        <w:rPr>
          <w:rFonts w:ascii="Arial" w:hAnsi="Arial" w:cs="Arial"/>
          <w:sz w:val="24"/>
          <w:szCs w:val="24"/>
        </w:rPr>
        <w:t>,</w:t>
      </w:r>
      <w:r w:rsidRPr="007E6013">
        <w:rPr>
          <w:rFonts w:ascii="Arial" w:hAnsi="Arial" w:cs="Arial"/>
          <w:sz w:val="24"/>
          <w:szCs w:val="24"/>
        </w:rPr>
        <w:t xml:space="preserve"> you should exit out of the form viewer and correct it.</w:t>
      </w:r>
    </w:p>
    <w:p w14:paraId="57EE7A71" w14:textId="465157F6" w:rsidR="000E3A05" w:rsidRPr="007E6013" w:rsidRDefault="000E3A05" w:rsidP="009C1141">
      <w:pPr>
        <w:pStyle w:val="ListParagraph"/>
        <w:numPr>
          <w:ilvl w:val="0"/>
          <w:numId w:val="3"/>
        </w:numPr>
        <w:rPr>
          <w:rFonts w:ascii="Arial" w:hAnsi="Arial" w:cs="Arial"/>
          <w:sz w:val="24"/>
          <w:szCs w:val="24"/>
        </w:rPr>
      </w:pPr>
      <w:r w:rsidRPr="007E6013">
        <w:rPr>
          <w:rFonts w:ascii="Arial" w:hAnsi="Arial" w:cs="Arial"/>
          <w:sz w:val="24"/>
          <w:szCs w:val="24"/>
        </w:rPr>
        <w:t>Print option – Depending on the type of form you are viewing and your filing options</w:t>
      </w:r>
      <w:r w:rsidR="00C3132F">
        <w:rPr>
          <w:rFonts w:ascii="Arial" w:hAnsi="Arial" w:cs="Arial"/>
          <w:sz w:val="24"/>
          <w:szCs w:val="24"/>
        </w:rPr>
        <w:t>,</w:t>
      </w:r>
      <w:r w:rsidRPr="007E6013">
        <w:rPr>
          <w:rFonts w:ascii="Arial" w:hAnsi="Arial" w:cs="Arial"/>
          <w:sz w:val="24"/>
          <w:szCs w:val="24"/>
        </w:rPr>
        <w:t xml:space="preserve"> you will have the option to print Draft or Print Final. If you choose print final</w:t>
      </w:r>
      <w:r w:rsidR="00C3132F">
        <w:rPr>
          <w:rFonts w:ascii="Arial" w:hAnsi="Arial" w:cs="Arial"/>
          <w:sz w:val="24"/>
          <w:szCs w:val="24"/>
        </w:rPr>
        <w:t>,</w:t>
      </w:r>
      <w:r w:rsidRPr="007E6013">
        <w:rPr>
          <w:rFonts w:ascii="Arial" w:hAnsi="Arial" w:cs="Arial"/>
          <w:sz w:val="24"/>
          <w:szCs w:val="24"/>
        </w:rPr>
        <w:t xml:space="preserve"> it will prompt you to load the appropriate type of paper for the form and record the form as having been printed. </w:t>
      </w:r>
    </w:p>
    <w:p w14:paraId="1CDDA0ED" w14:textId="39A863E4" w:rsidR="000E3A05" w:rsidRPr="007E6013" w:rsidRDefault="000E3A05" w:rsidP="009C1141">
      <w:pPr>
        <w:pStyle w:val="ListParagraph"/>
        <w:numPr>
          <w:ilvl w:val="0"/>
          <w:numId w:val="3"/>
        </w:numPr>
        <w:rPr>
          <w:rFonts w:ascii="Arial" w:hAnsi="Arial" w:cs="Arial"/>
          <w:sz w:val="24"/>
          <w:szCs w:val="24"/>
        </w:rPr>
      </w:pPr>
      <w:r w:rsidRPr="007E6013">
        <w:rPr>
          <w:rFonts w:ascii="Arial" w:hAnsi="Arial" w:cs="Arial"/>
          <w:sz w:val="24"/>
          <w:szCs w:val="24"/>
        </w:rPr>
        <w:t>Next Step – This allows you to move to the next form to review/print. After leaving a form</w:t>
      </w:r>
      <w:r w:rsidR="00C3132F">
        <w:rPr>
          <w:rFonts w:ascii="Arial" w:hAnsi="Arial" w:cs="Arial"/>
          <w:sz w:val="24"/>
          <w:szCs w:val="24"/>
        </w:rPr>
        <w:t>,</w:t>
      </w:r>
      <w:r w:rsidRPr="007E6013">
        <w:rPr>
          <w:rFonts w:ascii="Arial" w:hAnsi="Arial" w:cs="Arial"/>
          <w:sz w:val="24"/>
          <w:szCs w:val="24"/>
        </w:rPr>
        <w:t xml:space="preserve"> you cannot go back without starting over.</w:t>
      </w:r>
    </w:p>
    <w:p w14:paraId="5B9E3A43" w14:textId="3ACE7275" w:rsidR="000E3A05" w:rsidRPr="007E6013" w:rsidRDefault="000E3A05" w:rsidP="000E3A05">
      <w:pPr>
        <w:rPr>
          <w:rFonts w:ascii="Arial" w:hAnsi="Arial" w:cs="Arial"/>
          <w:sz w:val="24"/>
          <w:szCs w:val="24"/>
        </w:rPr>
      </w:pPr>
      <w:r w:rsidRPr="007E6013">
        <w:rPr>
          <w:rFonts w:ascii="Arial" w:hAnsi="Arial" w:cs="Arial"/>
          <w:sz w:val="24"/>
          <w:szCs w:val="24"/>
        </w:rPr>
        <w:t xml:space="preserve">NOTE: </w:t>
      </w:r>
      <w:r w:rsidR="00EC3A7D" w:rsidRPr="007E6013">
        <w:rPr>
          <w:rFonts w:ascii="Arial" w:hAnsi="Arial" w:cs="Arial"/>
          <w:sz w:val="24"/>
          <w:szCs w:val="24"/>
        </w:rPr>
        <w:t>To</w:t>
      </w:r>
      <w:r w:rsidRPr="007E6013">
        <w:rPr>
          <w:rFonts w:ascii="Arial" w:hAnsi="Arial" w:cs="Arial"/>
          <w:sz w:val="24"/>
          <w:szCs w:val="24"/>
        </w:rPr>
        <w:t xml:space="preserve"> register as having been printed</w:t>
      </w:r>
      <w:r w:rsidR="00C3132F">
        <w:rPr>
          <w:rFonts w:ascii="Arial" w:hAnsi="Arial" w:cs="Arial"/>
          <w:sz w:val="24"/>
          <w:szCs w:val="24"/>
        </w:rPr>
        <w:t>,</w:t>
      </w:r>
      <w:r w:rsidRPr="007E6013">
        <w:rPr>
          <w:rFonts w:ascii="Arial" w:hAnsi="Arial" w:cs="Arial"/>
          <w:sz w:val="24"/>
          <w:szCs w:val="24"/>
        </w:rPr>
        <w:t xml:space="preserve"> all forms associated with a filing must be printed. If you print only the 1099 or 1096</w:t>
      </w:r>
      <w:r w:rsidR="00C3132F">
        <w:rPr>
          <w:rFonts w:ascii="Arial" w:hAnsi="Arial" w:cs="Arial"/>
          <w:sz w:val="24"/>
          <w:szCs w:val="24"/>
        </w:rPr>
        <w:t>,</w:t>
      </w:r>
      <w:r w:rsidRPr="007E6013">
        <w:rPr>
          <w:rFonts w:ascii="Arial" w:hAnsi="Arial" w:cs="Arial"/>
          <w:sz w:val="24"/>
          <w:szCs w:val="24"/>
        </w:rPr>
        <w:t xml:space="preserve"> Aatrix will not record the 1099 filing as having been completed and printed. If you go back to correct this filing</w:t>
      </w:r>
      <w:r w:rsidR="00C3132F">
        <w:rPr>
          <w:rFonts w:ascii="Arial" w:hAnsi="Arial" w:cs="Arial"/>
          <w:sz w:val="24"/>
          <w:szCs w:val="24"/>
        </w:rPr>
        <w:t>, i</w:t>
      </w:r>
      <w:r w:rsidRPr="007E6013">
        <w:rPr>
          <w:rFonts w:ascii="Arial" w:hAnsi="Arial" w:cs="Arial"/>
          <w:sz w:val="24"/>
          <w:szCs w:val="24"/>
        </w:rPr>
        <w:t>t will not be available to correct. You will have to re-create it and print it.</w:t>
      </w:r>
    </w:p>
    <w:p w14:paraId="6612FB40" w14:textId="40AEEE4C" w:rsidR="000E3A05" w:rsidRPr="007E6013" w:rsidRDefault="000E3A05" w:rsidP="00EC3A7D">
      <w:pPr>
        <w:pStyle w:val="Heading2"/>
      </w:pPr>
      <w:bookmarkStart w:id="60" w:name="_Toc89429683"/>
      <w:r w:rsidRPr="007E6013">
        <w:t>Printing</w:t>
      </w:r>
      <w:bookmarkEnd w:id="60"/>
      <w:r w:rsidRPr="007E6013">
        <w:t xml:space="preserve"> </w:t>
      </w:r>
    </w:p>
    <w:p w14:paraId="1ED08AE4" w14:textId="1D444E62" w:rsidR="000E3A05" w:rsidRPr="007E6013" w:rsidRDefault="000E3A05" w:rsidP="000E3A05">
      <w:pPr>
        <w:rPr>
          <w:rFonts w:ascii="Arial" w:hAnsi="Arial" w:cs="Arial"/>
          <w:sz w:val="24"/>
          <w:szCs w:val="24"/>
        </w:rPr>
      </w:pPr>
      <w:r w:rsidRPr="007E6013">
        <w:rPr>
          <w:rFonts w:ascii="Arial" w:hAnsi="Arial" w:cs="Arial"/>
          <w:sz w:val="24"/>
          <w:szCs w:val="24"/>
        </w:rPr>
        <w:t>When you choose the print button</w:t>
      </w:r>
      <w:r w:rsidR="00C3132F">
        <w:rPr>
          <w:rFonts w:ascii="Arial" w:hAnsi="Arial" w:cs="Arial"/>
          <w:sz w:val="24"/>
          <w:szCs w:val="24"/>
        </w:rPr>
        <w:t>,</w:t>
      </w:r>
      <w:r w:rsidRPr="007E6013">
        <w:rPr>
          <w:rFonts w:ascii="Arial" w:hAnsi="Arial" w:cs="Arial"/>
          <w:sz w:val="24"/>
          <w:szCs w:val="24"/>
        </w:rPr>
        <w:t xml:space="preserve"> you will have </w:t>
      </w:r>
      <w:r w:rsidR="00EC3A7D" w:rsidRPr="007E6013">
        <w:rPr>
          <w:rFonts w:ascii="Arial" w:hAnsi="Arial" w:cs="Arial"/>
          <w:sz w:val="24"/>
          <w:szCs w:val="24"/>
        </w:rPr>
        <w:t>several</w:t>
      </w:r>
      <w:r w:rsidRPr="007E6013">
        <w:rPr>
          <w:rFonts w:ascii="Arial" w:hAnsi="Arial" w:cs="Arial"/>
          <w:sz w:val="24"/>
          <w:szCs w:val="24"/>
        </w:rPr>
        <w:t xml:space="preserve"> options depending on the type of form. If this is the first time printing a form </w:t>
      </w:r>
      <w:r w:rsidR="00EC3A7D">
        <w:rPr>
          <w:rFonts w:ascii="Arial" w:hAnsi="Arial" w:cs="Arial"/>
          <w:sz w:val="24"/>
          <w:szCs w:val="24"/>
        </w:rPr>
        <w:t xml:space="preserve">that requires </w:t>
      </w:r>
      <w:r w:rsidRPr="007E6013">
        <w:rPr>
          <w:rFonts w:ascii="Arial" w:hAnsi="Arial" w:cs="Arial"/>
          <w:sz w:val="24"/>
          <w:szCs w:val="24"/>
        </w:rPr>
        <w:t>perforated paper (Recipient Copies) or the Red Pre-printed stock (Federal Copies)</w:t>
      </w:r>
      <w:r w:rsidR="00C3132F">
        <w:rPr>
          <w:rFonts w:ascii="Arial" w:hAnsi="Arial" w:cs="Arial"/>
          <w:sz w:val="24"/>
          <w:szCs w:val="24"/>
        </w:rPr>
        <w:t>,</w:t>
      </w:r>
      <w:r w:rsidRPr="007E6013">
        <w:rPr>
          <w:rFonts w:ascii="Arial" w:hAnsi="Arial" w:cs="Arial"/>
          <w:sz w:val="24"/>
          <w:szCs w:val="24"/>
        </w:rPr>
        <w:t xml:space="preserve"> it is a good idea to click the Page Align Button. This allows you to print alignment forms to make sure everything lines up and make any adjustments to alignment if needed. </w:t>
      </w:r>
      <w:r w:rsidR="00046DB7" w:rsidRPr="007E6013">
        <w:rPr>
          <w:rFonts w:ascii="Arial" w:hAnsi="Arial" w:cs="Arial"/>
          <w:sz w:val="24"/>
          <w:szCs w:val="24"/>
        </w:rPr>
        <w:t>This can prevent you from wasting purchased forms.</w:t>
      </w:r>
    </w:p>
    <w:p w14:paraId="56FDBED8" w14:textId="273EB535" w:rsidR="000E3A05" w:rsidRPr="007E6013" w:rsidRDefault="000E3A05" w:rsidP="000E3A05">
      <w:pPr>
        <w:rPr>
          <w:rFonts w:ascii="Arial" w:hAnsi="Arial" w:cs="Arial"/>
          <w:sz w:val="24"/>
          <w:szCs w:val="24"/>
        </w:rPr>
      </w:pPr>
      <w:r w:rsidRPr="007E6013">
        <w:rPr>
          <w:rFonts w:ascii="Arial" w:hAnsi="Arial" w:cs="Arial"/>
          <w:noProof/>
          <w:sz w:val="24"/>
          <w:szCs w:val="24"/>
        </w:rPr>
        <w:lastRenderedPageBreak/>
        <w:drawing>
          <wp:inline distT="0" distB="0" distL="0" distR="0" wp14:anchorId="2BBA679B" wp14:editId="6CED7E50">
            <wp:extent cx="2374111" cy="2857500"/>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386263" cy="2872127"/>
                    </a:xfrm>
                    <a:prstGeom prst="rect">
                      <a:avLst/>
                    </a:prstGeom>
                  </pic:spPr>
                </pic:pic>
              </a:graphicData>
            </a:graphic>
          </wp:inline>
        </w:drawing>
      </w:r>
    </w:p>
    <w:p w14:paraId="729C76D3" w14:textId="21440C89" w:rsidR="000E3A05" w:rsidRPr="007E6013" w:rsidRDefault="000E3A05" w:rsidP="000E3A05">
      <w:pPr>
        <w:ind w:left="360"/>
        <w:rPr>
          <w:rFonts w:ascii="Arial" w:hAnsi="Arial" w:cs="Arial"/>
          <w:sz w:val="24"/>
          <w:szCs w:val="24"/>
        </w:rPr>
      </w:pPr>
    </w:p>
    <w:p w14:paraId="6D9BD434" w14:textId="69EC48FE" w:rsidR="00046DB7" w:rsidRPr="007E6013" w:rsidRDefault="00046DB7" w:rsidP="009779E4">
      <w:pPr>
        <w:pStyle w:val="Heading2"/>
      </w:pPr>
      <w:bookmarkStart w:id="61" w:name="_Toc55371306"/>
      <w:bookmarkStart w:id="62" w:name="_Toc55376869"/>
      <w:bookmarkStart w:id="63" w:name="_Toc89429684"/>
      <w:r w:rsidRPr="007E6013">
        <w:t>Saving Electronic Copies</w:t>
      </w:r>
      <w:bookmarkEnd w:id="61"/>
      <w:bookmarkEnd w:id="62"/>
      <w:bookmarkEnd w:id="63"/>
    </w:p>
    <w:p w14:paraId="1243EDE0" w14:textId="3D9CF769" w:rsidR="00E8475E" w:rsidRPr="007E6013" w:rsidRDefault="00046DB7" w:rsidP="00E8475E">
      <w:pPr>
        <w:rPr>
          <w:rFonts w:ascii="Arial" w:hAnsi="Arial" w:cs="Arial"/>
          <w:sz w:val="24"/>
          <w:szCs w:val="24"/>
        </w:rPr>
      </w:pPr>
      <w:r w:rsidRPr="007E6013">
        <w:rPr>
          <w:rFonts w:ascii="Arial" w:hAnsi="Arial" w:cs="Arial"/>
          <w:sz w:val="24"/>
          <w:szCs w:val="24"/>
        </w:rPr>
        <w:t xml:space="preserve">It is possible to print forms more than once before moving to the next form. To do so simply click the Print Button again. It is HIGHLY </w:t>
      </w:r>
      <w:r w:rsidR="00564032" w:rsidRPr="007E6013">
        <w:rPr>
          <w:rFonts w:ascii="Arial" w:hAnsi="Arial" w:cs="Arial"/>
          <w:sz w:val="24"/>
          <w:szCs w:val="24"/>
        </w:rPr>
        <w:t>recommended</w:t>
      </w:r>
      <w:r w:rsidRPr="007E6013">
        <w:rPr>
          <w:rFonts w:ascii="Arial" w:hAnsi="Arial" w:cs="Arial"/>
          <w:sz w:val="24"/>
          <w:szCs w:val="24"/>
        </w:rPr>
        <w:t xml:space="preserve"> that you print a copy of your forms to an electronic format (PDF or XPS) and save it for your records. </w:t>
      </w:r>
    </w:p>
    <w:p w14:paraId="40CDB57F" w14:textId="0C719970" w:rsidR="00046DB7" w:rsidRPr="007E6013" w:rsidRDefault="00046DB7" w:rsidP="00E8475E">
      <w:pPr>
        <w:rPr>
          <w:rFonts w:ascii="Arial" w:hAnsi="Arial" w:cs="Arial"/>
          <w:sz w:val="24"/>
          <w:szCs w:val="24"/>
        </w:rPr>
      </w:pPr>
      <w:r w:rsidRPr="007E6013">
        <w:rPr>
          <w:rFonts w:ascii="Arial" w:hAnsi="Arial" w:cs="Arial"/>
          <w:sz w:val="24"/>
          <w:szCs w:val="24"/>
        </w:rPr>
        <w:t>To do this</w:t>
      </w:r>
      <w:r w:rsidR="00C3132F">
        <w:rPr>
          <w:rFonts w:ascii="Arial" w:hAnsi="Arial" w:cs="Arial"/>
          <w:sz w:val="24"/>
          <w:szCs w:val="24"/>
        </w:rPr>
        <w:t>,</w:t>
      </w:r>
      <w:r w:rsidRPr="007E6013">
        <w:rPr>
          <w:rFonts w:ascii="Arial" w:hAnsi="Arial" w:cs="Arial"/>
          <w:sz w:val="24"/>
          <w:szCs w:val="24"/>
        </w:rPr>
        <w:t xml:space="preserve"> </w:t>
      </w:r>
      <w:r w:rsidR="00C3132F">
        <w:rPr>
          <w:rFonts w:ascii="Arial" w:hAnsi="Arial" w:cs="Arial"/>
          <w:sz w:val="24"/>
          <w:szCs w:val="24"/>
        </w:rPr>
        <w:t>c</w:t>
      </w:r>
      <w:r w:rsidRPr="007E6013">
        <w:rPr>
          <w:rFonts w:ascii="Arial" w:hAnsi="Arial" w:cs="Arial"/>
          <w:sz w:val="24"/>
          <w:szCs w:val="24"/>
        </w:rPr>
        <w:t>lick the Print Button. Down in the “Printer” Section choose either a PDF or XPS document writer, then click ok. Aatrix will prompt you for the location and name of the file you wish to save. This can be very useful if someone asks for a</w:t>
      </w:r>
      <w:r w:rsidR="00C3132F">
        <w:rPr>
          <w:rFonts w:ascii="Arial" w:hAnsi="Arial" w:cs="Arial"/>
          <w:sz w:val="24"/>
          <w:szCs w:val="24"/>
        </w:rPr>
        <w:t>n</w:t>
      </w:r>
      <w:r w:rsidRPr="007E6013">
        <w:rPr>
          <w:rFonts w:ascii="Arial" w:hAnsi="Arial" w:cs="Arial"/>
          <w:sz w:val="24"/>
          <w:szCs w:val="24"/>
        </w:rPr>
        <w:t xml:space="preserve"> extra copy of the form. </w:t>
      </w:r>
    </w:p>
    <w:p w14:paraId="46B59BE2" w14:textId="6A732468" w:rsidR="00046DB7" w:rsidRPr="007E6013" w:rsidRDefault="00046DB7" w:rsidP="00E8475E">
      <w:pPr>
        <w:rPr>
          <w:rFonts w:ascii="Arial" w:hAnsi="Arial" w:cs="Arial"/>
          <w:sz w:val="24"/>
          <w:szCs w:val="24"/>
        </w:rPr>
      </w:pPr>
      <w:r w:rsidRPr="007E6013">
        <w:rPr>
          <w:rFonts w:ascii="Arial" w:hAnsi="Arial" w:cs="Arial"/>
          <w:sz w:val="24"/>
          <w:szCs w:val="24"/>
        </w:rPr>
        <w:t>After you are done printing all copies of a form click NEXT and move on to the next form.</w:t>
      </w:r>
    </w:p>
    <w:p w14:paraId="7D09BCD3" w14:textId="7FE70877" w:rsidR="00046DB7" w:rsidRPr="007E6013" w:rsidRDefault="00046DB7" w:rsidP="009779E4">
      <w:pPr>
        <w:pStyle w:val="Heading2"/>
      </w:pPr>
      <w:bookmarkStart w:id="64" w:name="_Toc55371307"/>
      <w:bookmarkStart w:id="65" w:name="_Toc55376870"/>
      <w:bookmarkStart w:id="66" w:name="_Toc89429685"/>
      <w:r w:rsidRPr="007E6013">
        <w:t>Efiling</w:t>
      </w:r>
      <w:bookmarkEnd w:id="64"/>
      <w:bookmarkEnd w:id="65"/>
      <w:bookmarkEnd w:id="66"/>
    </w:p>
    <w:p w14:paraId="5D3CC41A" w14:textId="6807C423" w:rsidR="00046DB7" w:rsidRPr="007E6013" w:rsidRDefault="00046DB7" w:rsidP="00E8475E">
      <w:pPr>
        <w:rPr>
          <w:rFonts w:ascii="Arial" w:hAnsi="Arial" w:cs="Arial"/>
          <w:sz w:val="24"/>
          <w:szCs w:val="24"/>
        </w:rPr>
      </w:pPr>
      <w:r w:rsidRPr="007E6013">
        <w:rPr>
          <w:rFonts w:ascii="Arial" w:hAnsi="Arial" w:cs="Arial"/>
          <w:sz w:val="24"/>
          <w:szCs w:val="24"/>
        </w:rPr>
        <w:t>Even if you have selected the Complete Filing option or only an e</w:t>
      </w:r>
      <w:r w:rsidR="00C3132F">
        <w:rPr>
          <w:rFonts w:ascii="Arial" w:hAnsi="Arial" w:cs="Arial"/>
          <w:sz w:val="24"/>
          <w:szCs w:val="24"/>
        </w:rPr>
        <w:t>f</w:t>
      </w:r>
      <w:r w:rsidRPr="007E6013">
        <w:rPr>
          <w:rFonts w:ascii="Arial" w:hAnsi="Arial" w:cs="Arial"/>
          <w:sz w:val="24"/>
          <w:szCs w:val="24"/>
        </w:rPr>
        <w:t>iling option</w:t>
      </w:r>
      <w:r w:rsidR="00C3132F">
        <w:rPr>
          <w:rFonts w:ascii="Arial" w:hAnsi="Arial" w:cs="Arial"/>
          <w:sz w:val="24"/>
          <w:szCs w:val="24"/>
        </w:rPr>
        <w:t>,</w:t>
      </w:r>
      <w:r w:rsidRPr="007E6013">
        <w:rPr>
          <w:rFonts w:ascii="Arial" w:hAnsi="Arial" w:cs="Arial"/>
          <w:sz w:val="24"/>
          <w:szCs w:val="24"/>
        </w:rPr>
        <w:t xml:space="preserve"> you will still have</w:t>
      </w:r>
      <w:r w:rsidR="00C3132F">
        <w:rPr>
          <w:rFonts w:ascii="Arial" w:hAnsi="Arial" w:cs="Arial"/>
          <w:sz w:val="24"/>
          <w:szCs w:val="24"/>
        </w:rPr>
        <w:t xml:space="preserve"> an</w:t>
      </w:r>
      <w:r w:rsidRPr="007E6013">
        <w:rPr>
          <w:rFonts w:ascii="Arial" w:hAnsi="Arial" w:cs="Arial"/>
          <w:sz w:val="24"/>
          <w:szCs w:val="24"/>
        </w:rPr>
        <w:t xml:space="preserve"> opportunity to print your forms as record copies. After you have gone through that process</w:t>
      </w:r>
      <w:r w:rsidR="00C3132F">
        <w:rPr>
          <w:rFonts w:ascii="Arial" w:hAnsi="Arial" w:cs="Arial"/>
          <w:sz w:val="24"/>
          <w:szCs w:val="24"/>
        </w:rPr>
        <w:t>,</w:t>
      </w:r>
      <w:r w:rsidRPr="007E6013">
        <w:rPr>
          <w:rFonts w:ascii="Arial" w:hAnsi="Arial" w:cs="Arial"/>
          <w:sz w:val="24"/>
          <w:szCs w:val="24"/>
        </w:rPr>
        <w:t xml:space="preserve"> you will be prompted to log into the Aatrix Efile server to transmit your information. </w:t>
      </w:r>
    </w:p>
    <w:p w14:paraId="24F1AE12" w14:textId="66AF9BDD" w:rsidR="00046DB7" w:rsidRPr="007E6013" w:rsidRDefault="00046DB7" w:rsidP="00E8475E">
      <w:pPr>
        <w:rPr>
          <w:rFonts w:ascii="Arial" w:hAnsi="Arial" w:cs="Arial"/>
          <w:sz w:val="24"/>
          <w:szCs w:val="24"/>
        </w:rPr>
      </w:pPr>
      <w:r w:rsidRPr="007E6013">
        <w:rPr>
          <w:rFonts w:ascii="Arial" w:hAnsi="Arial" w:cs="Arial"/>
          <w:noProof/>
          <w:sz w:val="24"/>
          <w:szCs w:val="24"/>
        </w:rPr>
        <w:drawing>
          <wp:inline distT="0" distB="0" distL="0" distR="0" wp14:anchorId="79FB5761" wp14:editId="1F3C3AC2">
            <wp:extent cx="2065020" cy="16192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71167" cy="1624070"/>
                    </a:xfrm>
                    <a:prstGeom prst="rect">
                      <a:avLst/>
                    </a:prstGeom>
                    <a:noFill/>
                    <a:ln>
                      <a:noFill/>
                    </a:ln>
                  </pic:spPr>
                </pic:pic>
              </a:graphicData>
            </a:graphic>
          </wp:inline>
        </w:drawing>
      </w:r>
    </w:p>
    <w:p w14:paraId="5D44447D" w14:textId="0001BA9B" w:rsidR="00E8475E" w:rsidRPr="007E6013" w:rsidRDefault="00564032" w:rsidP="00516051">
      <w:pPr>
        <w:rPr>
          <w:rFonts w:ascii="Arial" w:hAnsi="Arial" w:cs="Arial"/>
          <w:sz w:val="24"/>
          <w:szCs w:val="24"/>
        </w:rPr>
      </w:pPr>
      <w:r w:rsidRPr="007E6013">
        <w:rPr>
          <w:rFonts w:ascii="Arial" w:hAnsi="Arial" w:cs="Arial"/>
          <w:sz w:val="24"/>
          <w:szCs w:val="24"/>
        </w:rPr>
        <w:t>To</w:t>
      </w:r>
      <w:r w:rsidR="00046DB7" w:rsidRPr="007E6013">
        <w:rPr>
          <w:rFonts w:ascii="Arial" w:hAnsi="Arial" w:cs="Arial"/>
          <w:sz w:val="24"/>
          <w:szCs w:val="24"/>
        </w:rPr>
        <w:t xml:space="preserve"> use the eFiling</w:t>
      </w:r>
      <w:r w:rsidR="00C3132F">
        <w:rPr>
          <w:rFonts w:ascii="Arial" w:hAnsi="Arial" w:cs="Arial"/>
          <w:sz w:val="24"/>
          <w:szCs w:val="24"/>
        </w:rPr>
        <w:t>,</w:t>
      </w:r>
      <w:r w:rsidR="00046DB7" w:rsidRPr="007E6013">
        <w:rPr>
          <w:rFonts w:ascii="Arial" w:hAnsi="Arial" w:cs="Arial"/>
          <w:sz w:val="24"/>
          <w:szCs w:val="24"/>
        </w:rPr>
        <w:t xml:space="preserve"> you need to have set up an account with Aatrix and have faxed in an authorization letter.</w:t>
      </w:r>
      <w:r w:rsidR="00A659ED" w:rsidRPr="007E6013">
        <w:rPr>
          <w:rFonts w:ascii="Arial" w:hAnsi="Arial" w:cs="Arial"/>
          <w:sz w:val="24"/>
          <w:szCs w:val="24"/>
        </w:rPr>
        <w:t xml:space="preserve"> Your account number is usually your organizations Tax ID number. If you have forgotten your </w:t>
      </w:r>
      <w:r w:rsidRPr="007E6013">
        <w:rPr>
          <w:rFonts w:ascii="Arial" w:hAnsi="Arial" w:cs="Arial"/>
          <w:sz w:val="24"/>
          <w:szCs w:val="24"/>
        </w:rPr>
        <w:t>password,</w:t>
      </w:r>
      <w:r w:rsidR="00A659ED" w:rsidRPr="007E6013">
        <w:rPr>
          <w:rFonts w:ascii="Arial" w:hAnsi="Arial" w:cs="Arial"/>
          <w:sz w:val="24"/>
          <w:szCs w:val="24"/>
        </w:rPr>
        <w:t xml:space="preserve"> you can click on the link on the screen.</w:t>
      </w:r>
      <w:r w:rsidR="00046DB7" w:rsidRPr="007E6013">
        <w:rPr>
          <w:rFonts w:ascii="Arial" w:hAnsi="Arial" w:cs="Arial"/>
          <w:sz w:val="24"/>
          <w:szCs w:val="24"/>
        </w:rPr>
        <w:t xml:space="preserve"> If you </w:t>
      </w:r>
      <w:r w:rsidRPr="007E6013">
        <w:rPr>
          <w:rFonts w:ascii="Arial" w:hAnsi="Arial" w:cs="Arial"/>
          <w:sz w:val="24"/>
          <w:szCs w:val="24"/>
        </w:rPr>
        <w:t>do not</w:t>
      </w:r>
      <w:r w:rsidR="00046DB7" w:rsidRPr="007E6013">
        <w:rPr>
          <w:rFonts w:ascii="Arial" w:hAnsi="Arial" w:cs="Arial"/>
          <w:sz w:val="24"/>
          <w:szCs w:val="24"/>
        </w:rPr>
        <w:t xml:space="preserve"> know your </w:t>
      </w:r>
      <w:r w:rsidR="00C3132F">
        <w:rPr>
          <w:rFonts w:ascii="Arial" w:hAnsi="Arial" w:cs="Arial"/>
          <w:sz w:val="24"/>
          <w:szCs w:val="24"/>
        </w:rPr>
        <w:t>username, your password,</w:t>
      </w:r>
      <w:r w:rsidR="00046DB7" w:rsidRPr="007E6013">
        <w:rPr>
          <w:rFonts w:ascii="Arial" w:hAnsi="Arial" w:cs="Arial"/>
          <w:sz w:val="24"/>
          <w:szCs w:val="24"/>
        </w:rPr>
        <w:t xml:space="preserve"> or have any questions about your Aatrix account (or questions on your filing status) contact Aatrix Support at</w:t>
      </w:r>
      <w:r w:rsidR="00A659ED" w:rsidRPr="007E6013">
        <w:rPr>
          <w:rFonts w:ascii="Arial" w:hAnsi="Arial" w:cs="Arial"/>
          <w:sz w:val="24"/>
          <w:szCs w:val="24"/>
        </w:rPr>
        <w:t>:</w:t>
      </w:r>
    </w:p>
    <w:p w14:paraId="28E3D827" w14:textId="6F158FB3" w:rsidR="00A659ED" w:rsidRPr="007E6013" w:rsidRDefault="00A659ED" w:rsidP="00516051">
      <w:pPr>
        <w:rPr>
          <w:rFonts w:ascii="Arial" w:hAnsi="Arial" w:cs="Arial"/>
          <w:sz w:val="24"/>
          <w:szCs w:val="24"/>
        </w:rPr>
      </w:pPr>
      <w:r w:rsidRPr="007E6013">
        <w:rPr>
          <w:rFonts w:ascii="Arial" w:hAnsi="Arial" w:cs="Arial"/>
          <w:sz w:val="24"/>
          <w:szCs w:val="24"/>
        </w:rPr>
        <w:lastRenderedPageBreak/>
        <w:t xml:space="preserve">701-746-6814 or email at </w:t>
      </w:r>
      <w:hyperlink r:id="rId32" w:history="1">
        <w:r w:rsidRPr="007E6013">
          <w:rPr>
            <w:rStyle w:val="Hyperlink"/>
            <w:rFonts w:ascii="Arial" w:hAnsi="Arial" w:cs="Arial"/>
            <w:sz w:val="24"/>
            <w:szCs w:val="24"/>
          </w:rPr>
          <w:t>helpme@aatrix.com</w:t>
        </w:r>
      </w:hyperlink>
    </w:p>
    <w:p w14:paraId="1FAD5FBF" w14:textId="62A04A6E" w:rsidR="00A659ED" w:rsidRPr="007E6013" w:rsidRDefault="00A659ED" w:rsidP="00516051">
      <w:pPr>
        <w:rPr>
          <w:rFonts w:ascii="Arial" w:hAnsi="Arial" w:cs="Arial"/>
          <w:sz w:val="24"/>
          <w:szCs w:val="24"/>
        </w:rPr>
      </w:pPr>
      <w:r w:rsidRPr="007E6013">
        <w:rPr>
          <w:rFonts w:ascii="Arial" w:hAnsi="Arial" w:cs="Arial"/>
          <w:sz w:val="24"/>
          <w:szCs w:val="24"/>
        </w:rPr>
        <w:t>Abila Support cannot answer any questions about your Aatrix account or filings.</w:t>
      </w:r>
    </w:p>
    <w:p w14:paraId="3A544404" w14:textId="26350E92" w:rsidR="00A659ED" w:rsidRPr="007E6013" w:rsidRDefault="00A659ED" w:rsidP="00516051">
      <w:pPr>
        <w:rPr>
          <w:rFonts w:ascii="Arial" w:hAnsi="Arial" w:cs="Arial"/>
          <w:sz w:val="24"/>
          <w:szCs w:val="24"/>
        </w:rPr>
      </w:pPr>
      <w:r w:rsidRPr="007E6013">
        <w:rPr>
          <w:rFonts w:ascii="Arial" w:hAnsi="Arial" w:cs="Arial"/>
          <w:sz w:val="24"/>
          <w:szCs w:val="24"/>
        </w:rPr>
        <w:t xml:space="preserve">Once you have submitted your efiling you can log into the Aatrix efile website and check your filing status. </w:t>
      </w:r>
    </w:p>
    <w:p w14:paraId="60E61F15" w14:textId="5C7CB142" w:rsidR="00A659ED" w:rsidRPr="007E6013" w:rsidRDefault="00B940E3" w:rsidP="00516051">
      <w:pPr>
        <w:rPr>
          <w:rFonts w:ascii="Arial" w:hAnsi="Arial" w:cs="Arial"/>
          <w:sz w:val="24"/>
          <w:szCs w:val="24"/>
        </w:rPr>
      </w:pPr>
      <w:hyperlink r:id="rId33" w:history="1">
        <w:r w:rsidR="00A659ED" w:rsidRPr="007E6013">
          <w:rPr>
            <w:rStyle w:val="Hyperlink"/>
            <w:rFonts w:ascii="Arial" w:hAnsi="Arial" w:cs="Arial"/>
            <w:sz w:val="24"/>
            <w:szCs w:val="24"/>
          </w:rPr>
          <w:t>https://efile.aatrix.com/</w:t>
        </w:r>
      </w:hyperlink>
    </w:p>
    <w:p w14:paraId="36A90FFD" w14:textId="5D607944" w:rsidR="00A659ED" w:rsidRPr="007E6013" w:rsidRDefault="00A659ED" w:rsidP="00516051">
      <w:pPr>
        <w:rPr>
          <w:rFonts w:ascii="Arial" w:hAnsi="Arial" w:cs="Arial"/>
          <w:sz w:val="24"/>
          <w:szCs w:val="24"/>
        </w:rPr>
      </w:pPr>
      <w:r w:rsidRPr="007E6013">
        <w:rPr>
          <w:rFonts w:ascii="Arial" w:hAnsi="Arial" w:cs="Arial"/>
          <w:sz w:val="24"/>
          <w:szCs w:val="24"/>
        </w:rPr>
        <w:t xml:space="preserve">You should receive messages there as well as email notifications about your filing status. Each filing will have a unique number called the AFID associated with it. If you are making </w:t>
      </w:r>
      <w:r w:rsidR="00D2393E" w:rsidRPr="007E6013">
        <w:rPr>
          <w:rFonts w:ascii="Arial" w:hAnsi="Arial" w:cs="Arial"/>
          <w:sz w:val="24"/>
          <w:szCs w:val="24"/>
        </w:rPr>
        <w:t>inquiries</w:t>
      </w:r>
      <w:r w:rsidRPr="007E6013">
        <w:rPr>
          <w:rFonts w:ascii="Arial" w:hAnsi="Arial" w:cs="Arial"/>
          <w:sz w:val="24"/>
          <w:szCs w:val="24"/>
        </w:rPr>
        <w:t xml:space="preserve"> to Aatrix about a filing</w:t>
      </w:r>
      <w:r w:rsidR="00C3132F">
        <w:rPr>
          <w:rFonts w:ascii="Arial" w:hAnsi="Arial" w:cs="Arial"/>
          <w:sz w:val="24"/>
          <w:szCs w:val="24"/>
        </w:rPr>
        <w:t>,</w:t>
      </w:r>
      <w:r w:rsidRPr="007E6013">
        <w:rPr>
          <w:rFonts w:ascii="Arial" w:hAnsi="Arial" w:cs="Arial"/>
          <w:sz w:val="24"/>
          <w:szCs w:val="24"/>
        </w:rPr>
        <w:t xml:space="preserve"> having the AFID ready will speed things up. </w:t>
      </w:r>
    </w:p>
    <w:p w14:paraId="3F3C700B" w14:textId="5918FEF1" w:rsidR="00A659ED" w:rsidRPr="007E6013" w:rsidRDefault="00A659ED" w:rsidP="00516051">
      <w:pPr>
        <w:rPr>
          <w:rFonts w:ascii="Arial" w:hAnsi="Arial" w:cs="Arial"/>
          <w:sz w:val="24"/>
          <w:szCs w:val="24"/>
        </w:rPr>
      </w:pPr>
      <w:r w:rsidRPr="007E6013">
        <w:rPr>
          <w:rFonts w:ascii="Arial" w:hAnsi="Arial" w:cs="Arial"/>
          <w:sz w:val="24"/>
          <w:szCs w:val="24"/>
        </w:rPr>
        <w:t>NOTE: For 1099’s that have been submitted with the complete filing option or efiled</w:t>
      </w:r>
      <w:r w:rsidR="00C3132F">
        <w:rPr>
          <w:rFonts w:ascii="Arial" w:hAnsi="Arial" w:cs="Arial"/>
          <w:sz w:val="24"/>
          <w:szCs w:val="24"/>
        </w:rPr>
        <w:t>,</w:t>
      </w:r>
      <w:r w:rsidRPr="007E6013">
        <w:rPr>
          <w:rFonts w:ascii="Arial" w:hAnsi="Arial" w:cs="Arial"/>
          <w:sz w:val="24"/>
          <w:szCs w:val="24"/>
        </w:rPr>
        <w:t xml:space="preserve"> it is normal for Aatrix to hold that filing until the last week of January. This is to allow you make any corrections without incurring additional filing fees. </w:t>
      </w:r>
    </w:p>
    <w:p w14:paraId="629BF374" w14:textId="77777777" w:rsidR="00B879D7" w:rsidRDefault="00B879D7">
      <w:pPr>
        <w:rPr>
          <w:rFonts w:ascii="Arial" w:eastAsia="Times New Roman" w:hAnsi="Arial" w:cs="Arial"/>
          <w:b/>
          <w:bCs/>
          <w:caps/>
          <w:kern w:val="32"/>
          <w:sz w:val="32"/>
          <w:szCs w:val="32"/>
        </w:rPr>
      </w:pPr>
      <w:r>
        <w:br w:type="page"/>
      </w:r>
    </w:p>
    <w:p w14:paraId="340A122A" w14:textId="64BDDB89" w:rsidR="00A659ED" w:rsidRPr="007E6013" w:rsidRDefault="00A659ED" w:rsidP="00564032">
      <w:pPr>
        <w:pStyle w:val="Heading1"/>
      </w:pPr>
      <w:bookmarkStart w:id="67" w:name="_Toc89429686"/>
      <w:r w:rsidRPr="007E6013">
        <w:lastRenderedPageBreak/>
        <w:t>Section 6 – Corrections</w:t>
      </w:r>
      <w:r w:rsidR="00724BAE" w:rsidRPr="007E6013">
        <w:t xml:space="preserve"> and Reprints</w:t>
      </w:r>
      <w:bookmarkEnd w:id="67"/>
    </w:p>
    <w:p w14:paraId="44D7B7E5" w14:textId="7C6DC521" w:rsidR="0001626C" w:rsidRPr="007E6013" w:rsidRDefault="0001626C" w:rsidP="0001626C">
      <w:pPr>
        <w:rPr>
          <w:rFonts w:ascii="Arial" w:hAnsi="Arial" w:cs="Arial"/>
          <w:sz w:val="24"/>
          <w:szCs w:val="24"/>
        </w:rPr>
      </w:pPr>
      <w:r w:rsidRPr="007E6013">
        <w:rPr>
          <w:rFonts w:ascii="Arial" w:hAnsi="Arial" w:cs="Arial"/>
          <w:sz w:val="24"/>
          <w:szCs w:val="24"/>
        </w:rPr>
        <w:t>After you have completed an Aatrix filing you may need to go back in and make corrections</w:t>
      </w:r>
      <w:r w:rsidR="00724BAE" w:rsidRPr="007E6013">
        <w:rPr>
          <w:rFonts w:ascii="Arial" w:hAnsi="Arial" w:cs="Arial"/>
          <w:sz w:val="24"/>
          <w:szCs w:val="24"/>
        </w:rPr>
        <w:t xml:space="preserve"> or reprints</w:t>
      </w:r>
      <w:r w:rsidRPr="007E6013">
        <w:rPr>
          <w:rFonts w:ascii="Arial" w:hAnsi="Arial" w:cs="Arial"/>
          <w:sz w:val="24"/>
          <w:szCs w:val="24"/>
        </w:rPr>
        <w:t>. The best way to do this is to go back into Activities&gt;Accounts Payable&gt;Produce Vendor 1099’s.  Choose the History Option and then look to the bottom of the page and click OK.</w:t>
      </w:r>
    </w:p>
    <w:p w14:paraId="32E919C4" w14:textId="562810C0" w:rsidR="0001626C" w:rsidRPr="007E6013" w:rsidRDefault="0001626C" w:rsidP="0001626C">
      <w:pPr>
        <w:rPr>
          <w:rFonts w:ascii="Arial" w:hAnsi="Arial" w:cs="Arial"/>
          <w:sz w:val="24"/>
          <w:szCs w:val="24"/>
        </w:rPr>
      </w:pPr>
      <w:r w:rsidRPr="007E6013">
        <w:rPr>
          <w:rFonts w:ascii="Arial" w:hAnsi="Arial" w:cs="Arial"/>
          <w:noProof/>
          <w:sz w:val="24"/>
          <w:szCs w:val="24"/>
        </w:rPr>
        <w:drawing>
          <wp:inline distT="0" distB="0" distL="0" distR="0" wp14:anchorId="65BE3E95" wp14:editId="398B27D9">
            <wp:extent cx="1771745" cy="69056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88219" cy="696983"/>
                    </a:xfrm>
                    <a:prstGeom prst="rect">
                      <a:avLst/>
                    </a:prstGeom>
                    <a:noFill/>
                    <a:ln>
                      <a:noFill/>
                    </a:ln>
                  </pic:spPr>
                </pic:pic>
              </a:graphicData>
            </a:graphic>
          </wp:inline>
        </w:drawing>
      </w:r>
    </w:p>
    <w:p w14:paraId="5A178338" w14:textId="4D58FBD7" w:rsidR="0001626C" w:rsidRPr="007E6013" w:rsidRDefault="0001626C" w:rsidP="0001626C">
      <w:pPr>
        <w:rPr>
          <w:rFonts w:ascii="Arial" w:hAnsi="Arial" w:cs="Arial"/>
          <w:sz w:val="24"/>
          <w:szCs w:val="24"/>
        </w:rPr>
      </w:pPr>
      <w:r w:rsidRPr="007E6013">
        <w:rPr>
          <w:rFonts w:ascii="Arial" w:hAnsi="Arial" w:cs="Arial"/>
          <w:noProof/>
          <w:sz w:val="24"/>
          <w:szCs w:val="24"/>
        </w:rPr>
        <w:drawing>
          <wp:inline distT="0" distB="0" distL="0" distR="0" wp14:anchorId="3B903DA0" wp14:editId="43E89997">
            <wp:extent cx="1876425" cy="475905"/>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911857" cy="484891"/>
                    </a:xfrm>
                    <a:prstGeom prst="rect">
                      <a:avLst/>
                    </a:prstGeom>
                  </pic:spPr>
                </pic:pic>
              </a:graphicData>
            </a:graphic>
          </wp:inline>
        </w:drawing>
      </w:r>
    </w:p>
    <w:p w14:paraId="69C2339B" w14:textId="2EF95811" w:rsidR="00843B0E" w:rsidRPr="007E6013" w:rsidRDefault="00843B0E" w:rsidP="0001626C">
      <w:pPr>
        <w:rPr>
          <w:rFonts w:ascii="Arial" w:hAnsi="Arial" w:cs="Arial"/>
          <w:sz w:val="24"/>
          <w:szCs w:val="24"/>
        </w:rPr>
      </w:pPr>
      <w:r w:rsidRPr="007E6013">
        <w:rPr>
          <w:rFonts w:ascii="Arial" w:hAnsi="Arial" w:cs="Arial"/>
          <w:sz w:val="24"/>
          <w:szCs w:val="24"/>
        </w:rPr>
        <w:t>This will bring up the History Option Window. This will show all saved filings. If you do not see your filing here</w:t>
      </w:r>
      <w:r w:rsidR="00C3132F">
        <w:rPr>
          <w:rFonts w:ascii="Arial" w:hAnsi="Arial" w:cs="Arial"/>
          <w:sz w:val="24"/>
          <w:szCs w:val="24"/>
        </w:rPr>
        <w:t>,</w:t>
      </w:r>
      <w:r w:rsidRPr="007E6013">
        <w:rPr>
          <w:rFonts w:ascii="Arial" w:hAnsi="Arial" w:cs="Arial"/>
          <w:sz w:val="24"/>
          <w:szCs w:val="24"/>
        </w:rPr>
        <w:t xml:space="preserve"> it is because it was not recorded as saved and it will have to be redone. </w:t>
      </w:r>
    </w:p>
    <w:p w14:paraId="4D6024E3" w14:textId="3F317CB0" w:rsidR="006113FA" w:rsidRPr="007E6013" w:rsidRDefault="00F35BBC" w:rsidP="0001626C">
      <w:pPr>
        <w:rPr>
          <w:rFonts w:ascii="Arial" w:hAnsi="Arial" w:cs="Arial"/>
          <w:sz w:val="24"/>
          <w:szCs w:val="24"/>
        </w:rPr>
      </w:pPr>
      <w:r>
        <w:rPr>
          <w:noProof/>
        </w:rPr>
        <w:drawing>
          <wp:inline distT="0" distB="0" distL="0" distR="0" wp14:anchorId="68894660" wp14:editId="1A41DA1F">
            <wp:extent cx="6858000" cy="160909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858000" cy="1609090"/>
                    </a:xfrm>
                    <a:prstGeom prst="rect">
                      <a:avLst/>
                    </a:prstGeom>
                    <a:noFill/>
                    <a:ln>
                      <a:noFill/>
                    </a:ln>
                  </pic:spPr>
                </pic:pic>
              </a:graphicData>
            </a:graphic>
          </wp:inline>
        </w:drawing>
      </w:r>
    </w:p>
    <w:p w14:paraId="14D017A8" w14:textId="198A5059" w:rsidR="006113FA" w:rsidRPr="007E6013" w:rsidRDefault="006113FA" w:rsidP="0001626C">
      <w:pPr>
        <w:rPr>
          <w:rFonts w:ascii="Arial" w:hAnsi="Arial" w:cs="Arial"/>
          <w:sz w:val="24"/>
          <w:szCs w:val="24"/>
        </w:rPr>
      </w:pPr>
      <w:r w:rsidRPr="007E6013">
        <w:rPr>
          <w:rFonts w:ascii="Arial" w:hAnsi="Arial" w:cs="Arial"/>
          <w:sz w:val="24"/>
          <w:szCs w:val="24"/>
        </w:rPr>
        <w:t xml:space="preserve">Select the filing you wish to </w:t>
      </w:r>
      <w:r w:rsidR="00724BAE" w:rsidRPr="007E6013">
        <w:rPr>
          <w:rFonts w:ascii="Arial" w:hAnsi="Arial" w:cs="Arial"/>
          <w:sz w:val="24"/>
          <w:szCs w:val="24"/>
        </w:rPr>
        <w:t>use and click Edit. Clicking View/Print only prints the list</w:t>
      </w:r>
      <w:r w:rsidR="00C3132F">
        <w:rPr>
          <w:rFonts w:ascii="Arial" w:hAnsi="Arial" w:cs="Arial"/>
          <w:sz w:val="24"/>
          <w:szCs w:val="24"/>
        </w:rPr>
        <w:t>ing</w:t>
      </w:r>
      <w:r w:rsidR="00724BAE" w:rsidRPr="007E6013">
        <w:rPr>
          <w:rFonts w:ascii="Arial" w:hAnsi="Arial" w:cs="Arial"/>
          <w:sz w:val="24"/>
          <w:szCs w:val="24"/>
        </w:rPr>
        <w:t>, not the filing.</w:t>
      </w:r>
    </w:p>
    <w:p w14:paraId="73EB1C51" w14:textId="2C5DA356" w:rsidR="00724BAE" w:rsidRPr="007E6013" w:rsidRDefault="00724BAE" w:rsidP="0001626C">
      <w:pPr>
        <w:rPr>
          <w:rFonts w:ascii="Arial" w:hAnsi="Arial" w:cs="Arial"/>
          <w:sz w:val="24"/>
          <w:szCs w:val="24"/>
        </w:rPr>
      </w:pPr>
      <w:r w:rsidRPr="007E6013">
        <w:rPr>
          <w:rFonts w:ascii="Arial" w:hAnsi="Arial" w:cs="Arial"/>
          <w:sz w:val="24"/>
          <w:szCs w:val="24"/>
        </w:rPr>
        <w:t xml:space="preserve">This will bring up the History File Options. From </w:t>
      </w:r>
      <w:r w:rsidR="00564032" w:rsidRPr="007E6013">
        <w:rPr>
          <w:rFonts w:ascii="Arial" w:hAnsi="Arial" w:cs="Arial"/>
          <w:sz w:val="24"/>
          <w:szCs w:val="24"/>
        </w:rPr>
        <w:t>these windows</w:t>
      </w:r>
      <w:r w:rsidRPr="007E6013">
        <w:rPr>
          <w:rFonts w:ascii="Arial" w:hAnsi="Arial" w:cs="Arial"/>
          <w:sz w:val="24"/>
          <w:szCs w:val="24"/>
        </w:rPr>
        <w:t xml:space="preserve"> you can do several things</w:t>
      </w:r>
      <w:r w:rsidR="00C3132F">
        <w:rPr>
          <w:rFonts w:ascii="Arial" w:hAnsi="Arial" w:cs="Arial"/>
          <w:sz w:val="24"/>
          <w:szCs w:val="24"/>
        </w:rPr>
        <w:t>:</w:t>
      </w:r>
    </w:p>
    <w:p w14:paraId="7E491592" w14:textId="71E0F665" w:rsidR="00724BAE" w:rsidRPr="007E6013" w:rsidRDefault="00724BAE" w:rsidP="0001626C">
      <w:pPr>
        <w:rPr>
          <w:rFonts w:ascii="Arial" w:hAnsi="Arial" w:cs="Arial"/>
          <w:sz w:val="24"/>
          <w:szCs w:val="24"/>
        </w:rPr>
      </w:pPr>
      <w:r w:rsidRPr="007E6013">
        <w:rPr>
          <w:rFonts w:ascii="Arial" w:hAnsi="Arial" w:cs="Arial"/>
          <w:noProof/>
          <w:sz w:val="24"/>
          <w:szCs w:val="24"/>
        </w:rPr>
        <w:drawing>
          <wp:inline distT="0" distB="0" distL="0" distR="0" wp14:anchorId="5E59744E" wp14:editId="2F394CC0">
            <wp:extent cx="3481831" cy="3305175"/>
            <wp:effectExtent l="0" t="0" r="444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497305" cy="3319863"/>
                    </a:xfrm>
                    <a:prstGeom prst="rect">
                      <a:avLst/>
                    </a:prstGeom>
                  </pic:spPr>
                </pic:pic>
              </a:graphicData>
            </a:graphic>
          </wp:inline>
        </w:drawing>
      </w:r>
    </w:p>
    <w:p w14:paraId="0D192A4B" w14:textId="44423D63" w:rsidR="00843B0E" w:rsidRPr="007E6013" w:rsidRDefault="00843B0E" w:rsidP="0001626C">
      <w:pPr>
        <w:rPr>
          <w:rFonts w:ascii="Arial" w:hAnsi="Arial" w:cs="Arial"/>
          <w:sz w:val="24"/>
          <w:szCs w:val="24"/>
        </w:rPr>
      </w:pPr>
    </w:p>
    <w:p w14:paraId="2761B942" w14:textId="77777777" w:rsidR="00724BAE" w:rsidRPr="007E6013" w:rsidRDefault="00724BAE" w:rsidP="00724BAE">
      <w:pPr>
        <w:pStyle w:val="ListParagraph"/>
        <w:numPr>
          <w:ilvl w:val="0"/>
          <w:numId w:val="4"/>
        </w:numPr>
        <w:rPr>
          <w:rFonts w:ascii="Arial" w:hAnsi="Arial" w:cs="Arial"/>
          <w:sz w:val="24"/>
          <w:szCs w:val="24"/>
        </w:rPr>
      </w:pPr>
      <w:r w:rsidRPr="007E6013">
        <w:rPr>
          <w:rFonts w:ascii="Arial" w:hAnsi="Arial" w:cs="Arial"/>
          <w:sz w:val="24"/>
          <w:szCs w:val="24"/>
        </w:rPr>
        <w:lastRenderedPageBreak/>
        <w:t xml:space="preserve">Reprint Completed 1099’s. </w:t>
      </w:r>
    </w:p>
    <w:p w14:paraId="3C39DE6D" w14:textId="62167235" w:rsidR="00724BAE" w:rsidRPr="007E6013" w:rsidRDefault="00724BAE" w:rsidP="00724BAE">
      <w:pPr>
        <w:pStyle w:val="ListParagraph"/>
        <w:rPr>
          <w:rFonts w:ascii="Arial" w:hAnsi="Arial" w:cs="Arial"/>
          <w:sz w:val="24"/>
          <w:szCs w:val="24"/>
        </w:rPr>
      </w:pPr>
      <w:r w:rsidRPr="007E6013">
        <w:rPr>
          <w:rFonts w:ascii="Arial" w:hAnsi="Arial" w:cs="Arial"/>
          <w:sz w:val="24"/>
          <w:szCs w:val="24"/>
        </w:rPr>
        <w:t>If you need to reprint anything from a 1099 Filing</w:t>
      </w:r>
      <w:r w:rsidR="00C3132F">
        <w:rPr>
          <w:rFonts w:ascii="Arial" w:hAnsi="Arial" w:cs="Arial"/>
          <w:sz w:val="24"/>
          <w:szCs w:val="24"/>
        </w:rPr>
        <w:t xml:space="preserve">, </w:t>
      </w:r>
      <w:r w:rsidRPr="007E6013">
        <w:rPr>
          <w:rFonts w:ascii="Arial" w:hAnsi="Arial" w:cs="Arial"/>
          <w:sz w:val="24"/>
          <w:szCs w:val="24"/>
        </w:rPr>
        <w:t xml:space="preserve">this is the </w:t>
      </w:r>
      <w:r w:rsidR="00564032" w:rsidRPr="007E6013">
        <w:rPr>
          <w:rFonts w:ascii="Arial" w:hAnsi="Arial" w:cs="Arial"/>
          <w:sz w:val="24"/>
          <w:szCs w:val="24"/>
        </w:rPr>
        <w:t>option</w:t>
      </w:r>
      <w:r w:rsidRPr="007E6013">
        <w:rPr>
          <w:rFonts w:ascii="Arial" w:hAnsi="Arial" w:cs="Arial"/>
          <w:sz w:val="24"/>
          <w:szCs w:val="24"/>
        </w:rPr>
        <w:t xml:space="preserve"> you would choose. This applies if you want to print </w:t>
      </w:r>
      <w:r w:rsidR="00C3132F">
        <w:rPr>
          <w:rFonts w:ascii="Arial" w:hAnsi="Arial" w:cs="Arial"/>
          <w:sz w:val="24"/>
          <w:szCs w:val="24"/>
        </w:rPr>
        <w:t>one</w:t>
      </w:r>
      <w:r w:rsidRPr="007E6013">
        <w:rPr>
          <w:rFonts w:ascii="Arial" w:hAnsi="Arial" w:cs="Arial"/>
          <w:sz w:val="24"/>
          <w:szCs w:val="24"/>
        </w:rPr>
        <w:t xml:space="preserve"> record or the entire filing. You can only Reprint items from a completed filing. If you look to the window on the </w:t>
      </w:r>
      <w:r w:rsidR="00564032" w:rsidRPr="007E6013">
        <w:rPr>
          <w:rFonts w:ascii="Arial" w:hAnsi="Arial" w:cs="Arial"/>
          <w:sz w:val="24"/>
          <w:szCs w:val="24"/>
        </w:rPr>
        <w:t>left,</w:t>
      </w:r>
      <w:r w:rsidRPr="007E6013">
        <w:rPr>
          <w:rFonts w:ascii="Arial" w:hAnsi="Arial" w:cs="Arial"/>
          <w:sz w:val="24"/>
          <w:szCs w:val="24"/>
        </w:rPr>
        <w:t xml:space="preserve"> you can see what filings have been completed.</w:t>
      </w:r>
    </w:p>
    <w:p w14:paraId="4610A6A9" w14:textId="77777777" w:rsidR="00724BAE" w:rsidRPr="007E6013" w:rsidRDefault="00724BAE" w:rsidP="00724BAE">
      <w:pPr>
        <w:pStyle w:val="ListParagraph"/>
        <w:rPr>
          <w:rFonts w:ascii="Arial" w:hAnsi="Arial" w:cs="Arial"/>
          <w:sz w:val="24"/>
          <w:szCs w:val="24"/>
        </w:rPr>
      </w:pPr>
    </w:p>
    <w:p w14:paraId="69509EAB" w14:textId="77777777" w:rsidR="00724BAE" w:rsidRPr="007E6013" w:rsidRDefault="00724BAE" w:rsidP="00724BAE">
      <w:pPr>
        <w:pStyle w:val="ListParagraph"/>
        <w:numPr>
          <w:ilvl w:val="0"/>
          <w:numId w:val="4"/>
        </w:numPr>
        <w:rPr>
          <w:rFonts w:ascii="Arial" w:hAnsi="Arial" w:cs="Arial"/>
          <w:sz w:val="24"/>
          <w:szCs w:val="24"/>
        </w:rPr>
      </w:pPr>
      <w:r w:rsidRPr="007E6013">
        <w:rPr>
          <w:rFonts w:ascii="Arial" w:hAnsi="Arial" w:cs="Arial"/>
          <w:sz w:val="24"/>
          <w:szCs w:val="24"/>
        </w:rPr>
        <w:t xml:space="preserve">eFile or Print Complete 1099’s. </w:t>
      </w:r>
    </w:p>
    <w:p w14:paraId="0696498C" w14:textId="4F5CEDB1" w:rsidR="00724BAE" w:rsidRPr="007E6013" w:rsidRDefault="00724BAE" w:rsidP="00724BAE">
      <w:pPr>
        <w:pStyle w:val="ListParagraph"/>
        <w:rPr>
          <w:rFonts w:ascii="Arial" w:hAnsi="Arial" w:cs="Arial"/>
          <w:sz w:val="24"/>
          <w:szCs w:val="24"/>
        </w:rPr>
      </w:pPr>
      <w:r w:rsidRPr="007E6013">
        <w:rPr>
          <w:rFonts w:ascii="Arial" w:hAnsi="Arial" w:cs="Arial"/>
          <w:sz w:val="24"/>
          <w:szCs w:val="24"/>
        </w:rPr>
        <w:t xml:space="preserve">You can use this option to process any filings that remain. For </w:t>
      </w:r>
      <w:r w:rsidR="00564032" w:rsidRPr="007E6013">
        <w:rPr>
          <w:rFonts w:ascii="Arial" w:hAnsi="Arial" w:cs="Arial"/>
          <w:sz w:val="24"/>
          <w:szCs w:val="24"/>
        </w:rPr>
        <w:t>example,</w:t>
      </w:r>
      <w:r w:rsidRPr="007E6013">
        <w:rPr>
          <w:rFonts w:ascii="Arial" w:hAnsi="Arial" w:cs="Arial"/>
          <w:sz w:val="24"/>
          <w:szCs w:val="24"/>
        </w:rPr>
        <w:t xml:space="preserve"> if you have printed the Recipient but not the Federal Copies</w:t>
      </w:r>
      <w:r w:rsidR="00C3132F">
        <w:rPr>
          <w:rFonts w:ascii="Arial" w:hAnsi="Arial" w:cs="Arial"/>
          <w:sz w:val="24"/>
          <w:szCs w:val="24"/>
        </w:rPr>
        <w:t>,</w:t>
      </w:r>
      <w:r w:rsidRPr="007E6013">
        <w:rPr>
          <w:rFonts w:ascii="Arial" w:hAnsi="Arial" w:cs="Arial"/>
          <w:sz w:val="24"/>
          <w:szCs w:val="24"/>
        </w:rPr>
        <w:t xml:space="preserve"> you would cho</w:t>
      </w:r>
      <w:r w:rsidR="00C3132F">
        <w:rPr>
          <w:rFonts w:ascii="Arial" w:hAnsi="Arial" w:cs="Arial"/>
          <w:sz w:val="24"/>
          <w:szCs w:val="24"/>
        </w:rPr>
        <w:t>o</w:t>
      </w:r>
      <w:r w:rsidRPr="007E6013">
        <w:rPr>
          <w:rFonts w:ascii="Arial" w:hAnsi="Arial" w:cs="Arial"/>
          <w:sz w:val="24"/>
          <w:szCs w:val="24"/>
        </w:rPr>
        <w:t>se this option to print the federal copies. If you have printed a filing but then decide you want to do an eFiling instead</w:t>
      </w:r>
      <w:r w:rsidR="00C3132F">
        <w:rPr>
          <w:rFonts w:ascii="Arial" w:hAnsi="Arial" w:cs="Arial"/>
          <w:sz w:val="24"/>
          <w:szCs w:val="24"/>
        </w:rPr>
        <w:t>,</w:t>
      </w:r>
      <w:r w:rsidRPr="007E6013">
        <w:rPr>
          <w:rFonts w:ascii="Arial" w:hAnsi="Arial" w:cs="Arial"/>
          <w:sz w:val="24"/>
          <w:szCs w:val="24"/>
        </w:rPr>
        <w:t xml:space="preserve"> this is the </w:t>
      </w:r>
      <w:r w:rsidR="00564032" w:rsidRPr="007E6013">
        <w:rPr>
          <w:rFonts w:ascii="Arial" w:hAnsi="Arial" w:cs="Arial"/>
          <w:sz w:val="24"/>
          <w:szCs w:val="24"/>
        </w:rPr>
        <w:t>option</w:t>
      </w:r>
      <w:r w:rsidR="00564032">
        <w:rPr>
          <w:rFonts w:ascii="Arial" w:hAnsi="Arial" w:cs="Arial"/>
          <w:sz w:val="24"/>
          <w:szCs w:val="24"/>
        </w:rPr>
        <w:t xml:space="preserve"> </w:t>
      </w:r>
      <w:r w:rsidRPr="007E6013">
        <w:rPr>
          <w:rFonts w:ascii="Arial" w:hAnsi="Arial" w:cs="Arial"/>
          <w:sz w:val="24"/>
          <w:szCs w:val="24"/>
        </w:rPr>
        <w:t xml:space="preserve">you would use. </w:t>
      </w:r>
    </w:p>
    <w:p w14:paraId="47965D40" w14:textId="77777777" w:rsidR="00724BAE" w:rsidRPr="007E6013" w:rsidRDefault="00724BAE" w:rsidP="00724BAE">
      <w:pPr>
        <w:pStyle w:val="ListParagraph"/>
        <w:rPr>
          <w:rFonts w:ascii="Arial" w:hAnsi="Arial" w:cs="Arial"/>
          <w:sz w:val="24"/>
          <w:szCs w:val="24"/>
        </w:rPr>
      </w:pPr>
    </w:p>
    <w:p w14:paraId="5F25F383" w14:textId="77777777" w:rsidR="00724BAE" w:rsidRPr="007E6013" w:rsidRDefault="00724BAE" w:rsidP="00724BAE">
      <w:pPr>
        <w:pStyle w:val="ListParagraph"/>
        <w:numPr>
          <w:ilvl w:val="0"/>
          <w:numId w:val="4"/>
        </w:numPr>
        <w:rPr>
          <w:rFonts w:ascii="Arial" w:hAnsi="Arial" w:cs="Arial"/>
          <w:sz w:val="24"/>
          <w:szCs w:val="24"/>
        </w:rPr>
      </w:pPr>
      <w:r w:rsidRPr="007E6013">
        <w:rPr>
          <w:rFonts w:ascii="Arial" w:hAnsi="Arial" w:cs="Arial"/>
          <w:sz w:val="24"/>
          <w:szCs w:val="24"/>
        </w:rPr>
        <w:t xml:space="preserve">Correct Completed 1099’s. </w:t>
      </w:r>
    </w:p>
    <w:p w14:paraId="7079E099" w14:textId="37CB2D6E" w:rsidR="00724BAE" w:rsidRPr="007E6013" w:rsidRDefault="00724BAE" w:rsidP="00724BAE">
      <w:pPr>
        <w:pStyle w:val="ListParagraph"/>
        <w:rPr>
          <w:rFonts w:ascii="Arial" w:hAnsi="Arial" w:cs="Arial"/>
          <w:sz w:val="24"/>
          <w:szCs w:val="24"/>
        </w:rPr>
      </w:pPr>
      <w:r w:rsidRPr="007E6013">
        <w:rPr>
          <w:rFonts w:ascii="Arial" w:hAnsi="Arial" w:cs="Arial"/>
          <w:sz w:val="24"/>
          <w:szCs w:val="24"/>
        </w:rPr>
        <w:t xml:space="preserve">If you need to change the value of a record, </w:t>
      </w:r>
      <w:r w:rsidR="00564032" w:rsidRPr="007E6013">
        <w:rPr>
          <w:rFonts w:ascii="Arial" w:hAnsi="Arial" w:cs="Arial"/>
          <w:sz w:val="24"/>
          <w:szCs w:val="24"/>
        </w:rPr>
        <w:t>add,</w:t>
      </w:r>
      <w:r w:rsidRPr="007E6013">
        <w:rPr>
          <w:rFonts w:ascii="Arial" w:hAnsi="Arial" w:cs="Arial"/>
          <w:sz w:val="24"/>
          <w:szCs w:val="24"/>
        </w:rPr>
        <w:t xml:space="preserve"> or remove a record or update your company information</w:t>
      </w:r>
      <w:r w:rsidR="00C3132F">
        <w:rPr>
          <w:rFonts w:ascii="Arial" w:hAnsi="Arial" w:cs="Arial"/>
          <w:sz w:val="24"/>
          <w:szCs w:val="24"/>
        </w:rPr>
        <w:t>,</w:t>
      </w:r>
      <w:r w:rsidRPr="007E6013">
        <w:rPr>
          <w:rFonts w:ascii="Arial" w:hAnsi="Arial" w:cs="Arial"/>
          <w:sz w:val="24"/>
          <w:szCs w:val="24"/>
        </w:rPr>
        <w:t xml:space="preserve"> you w</w:t>
      </w:r>
      <w:r w:rsidR="00C3132F">
        <w:rPr>
          <w:rFonts w:ascii="Arial" w:hAnsi="Arial" w:cs="Arial"/>
          <w:sz w:val="24"/>
          <w:szCs w:val="24"/>
        </w:rPr>
        <w:t>ill</w:t>
      </w:r>
      <w:r w:rsidRPr="007E6013">
        <w:rPr>
          <w:rFonts w:ascii="Arial" w:hAnsi="Arial" w:cs="Arial"/>
          <w:sz w:val="24"/>
          <w:szCs w:val="24"/>
        </w:rPr>
        <w:t xml:space="preserve"> use this option. This option will take you to the Aatrix grid and allow you to make your corrections there. After you have made your corrections</w:t>
      </w:r>
      <w:r w:rsidR="00C3132F">
        <w:rPr>
          <w:rFonts w:ascii="Arial" w:hAnsi="Arial" w:cs="Arial"/>
          <w:sz w:val="24"/>
          <w:szCs w:val="24"/>
        </w:rPr>
        <w:t>,</w:t>
      </w:r>
      <w:r w:rsidRPr="007E6013">
        <w:rPr>
          <w:rFonts w:ascii="Arial" w:hAnsi="Arial" w:cs="Arial"/>
          <w:sz w:val="24"/>
          <w:szCs w:val="24"/>
        </w:rPr>
        <w:t xml:space="preserve"> you will go to print and filing. The system will determine if the</w:t>
      </w:r>
      <w:r w:rsidR="00D2393E" w:rsidRPr="007E6013">
        <w:rPr>
          <w:rFonts w:ascii="Arial" w:hAnsi="Arial" w:cs="Arial"/>
          <w:sz w:val="24"/>
          <w:szCs w:val="24"/>
        </w:rPr>
        <w:t xml:space="preserve"> corrections will be marked as a replacement or corrected filing based on the filings that have already happened. </w:t>
      </w:r>
    </w:p>
    <w:p w14:paraId="2C473C44" w14:textId="77777777" w:rsidR="00D2393E" w:rsidRPr="007E6013" w:rsidRDefault="00D2393E" w:rsidP="00724BAE">
      <w:pPr>
        <w:pStyle w:val="ListParagraph"/>
        <w:rPr>
          <w:rFonts w:ascii="Arial" w:hAnsi="Arial" w:cs="Arial"/>
          <w:sz w:val="24"/>
          <w:szCs w:val="24"/>
        </w:rPr>
      </w:pPr>
    </w:p>
    <w:p w14:paraId="25A9564E" w14:textId="43DFCDC7" w:rsidR="00D2393E" w:rsidRPr="007E6013" w:rsidRDefault="00D2393E" w:rsidP="00D2393E">
      <w:pPr>
        <w:pStyle w:val="ListParagraph"/>
        <w:numPr>
          <w:ilvl w:val="0"/>
          <w:numId w:val="4"/>
        </w:numPr>
        <w:rPr>
          <w:rFonts w:ascii="Arial" w:hAnsi="Arial" w:cs="Arial"/>
          <w:sz w:val="24"/>
          <w:szCs w:val="24"/>
        </w:rPr>
      </w:pPr>
      <w:r w:rsidRPr="007E6013">
        <w:rPr>
          <w:rFonts w:ascii="Arial" w:hAnsi="Arial" w:cs="Arial"/>
          <w:sz w:val="24"/>
          <w:szCs w:val="24"/>
        </w:rPr>
        <w:t>Start Over</w:t>
      </w:r>
    </w:p>
    <w:p w14:paraId="7BE6134C" w14:textId="312540AA" w:rsidR="00D2393E" w:rsidRPr="007E6013" w:rsidRDefault="00D2393E" w:rsidP="00D2393E">
      <w:pPr>
        <w:pStyle w:val="ListParagraph"/>
        <w:rPr>
          <w:rFonts w:ascii="Arial" w:hAnsi="Arial" w:cs="Arial"/>
          <w:sz w:val="24"/>
          <w:szCs w:val="24"/>
        </w:rPr>
      </w:pPr>
      <w:r w:rsidRPr="007E6013">
        <w:rPr>
          <w:rFonts w:ascii="Arial" w:hAnsi="Arial" w:cs="Arial"/>
          <w:sz w:val="24"/>
          <w:szCs w:val="24"/>
        </w:rPr>
        <w:t>If you want to discard the existing data and pull fresh information in from MIP</w:t>
      </w:r>
      <w:r w:rsidR="00C3132F">
        <w:rPr>
          <w:rFonts w:ascii="Arial" w:hAnsi="Arial" w:cs="Arial"/>
          <w:sz w:val="24"/>
          <w:szCs w:val="24"/>
        </w:rPr>
        <w:t>,</w:t>
      </w:r>
      <w:r w:rsidRPr="007E6013">
        <w:rPr>
          <w:rFonts w:ascii="Arial" w:hAnsi="Arial" w:cs="Arial"/>
          <w:sz w:val="24"/>
          <w:szCs w:val="24"/>
        </w:rPr>
        <w:t xml:space="preserve"> use this option. If you have successfully transmitted your efiling or indicate that you have already sent out your federal filing</w:t>
      </w:r>
      <w:r w:rsidR="00C3132F">
        <w:rPr>
          <w:rFonts w:ascii="Arial" w:hAnsi="Arial" w:cs="Arial"/>
          <w:sz w:val="24"/>
          <w:szCs w:val="24"/>
        </w:rPr>
        <w:t>,</w:t>
      </w:r>
      <w:r w:rsidRPr="007E6013">
        <w:rPr>
          <w:rFonts w:ascii="Arial" w:hAnsi="Arial" w:cs="Arial"/>
          <w:sz w:val="24"/>
          <w:szCs w:val="24"/>
        </w:rPr>
        <w:t xml:space="preserve"> this option will not be available. You would need to use Correct Completed instead. </w:t>
      </w:r>
    </w:p>
    <w:p w14:paraId="1A0E0D80" w14:textId="77777777" w:rsidR="00564032" w:rsidRPr="007E6013" w:rsidRDefault="00564032" w:rsidP="00D2393E">
      <w:pPr>
        <w:pStyle w:val="ListParagraph"/>
        <w:rPr>
          <w:rFonts w:ascii="Arial" w:hAnsi="Arial" w:cs="Arial"/>
          <w:sz w:val="24"/>
          <w:szCs w:val="24"/>
        </w:rPr>
      </w:pPr>
    </w:p>
    <w:p w14:paraId="3A8BC587" w14:textId="596049F2" w:rsidR="00D2393E" w:rsidRPr="007E6013" w:rsidRDefault="00D2393E" w:rsidP="00D2393E">
      <w:pPr>
        <w:pStyle w:val="ListParagraph"/>
        <w:numPr>
          <w:ilvl w:val="0"/>
          <w:numId w:val="4"/>
        </w:numPr>
        <w:rPr>
          <w:rFonts w:ascii="Arial" w:hAnsi="Arial" w:cs="Arial"/>
          <w:sz w:val="24"/>
          <w:szCs w:val="24"/>
        </w:rPr>
      </w:pPr>
      <w:r w:rsidRPr="007E6013">
        <w:rPr>
          <w:rFonts w:ascii="Arial" w:hAnsi="Arial" w:cs="Arial"/>
          <w:sz w:val="24"/>
          <w:szCs w:val="24"/>
        </w:rPr>
        <w:t>e1099 Password Lookup</w:t>
      </w:r>
    </w:p>
    <w:p w14:paraId="5E01B8EE" w14:textId="64E25ECA" w:rsidR="00D2393E" w:rsidRPr="007E6013" w:rsidRDefault="00D2393E" w:rsidP="00D2393E">
      <w:pPr>
        <w:pStyle w:val="ListParagraph"/>
        <w:rPr>
          <w:rFonts w:ascii="Arial" w:hAnsi="Arial" w:cs="Arial"/>
          <w:sz w:val="24"/>
          <w:szCs w:val="24"/>
        </w:rPr>
      </w:pPr>
      <w:r w:rsidRPr="007E6013">
        <w:rPr>
          <w:rFonts w:ascii="Arial" w:hAnsi="Arial" w:cs="Arial"/>
          <w:sz w:val="24"/>
          <w:szCs w:val="24"/>
        </w:rPr>
        <w:t xml:space="preserve">This only applies if you have chosen the complete filing option. It allows you to look up access passwords for your recipients. </w:t>
      </w:r>
    </w:p>
    <w:p w14:paraId="5B5B6118" w14:textId="77777777" w:rsidR="00D2393E" w:rsidRPr="007E6013" w:rsidRDefault="00D2393E" w:rsidP="00D2393E">
      <w:pPr>
        <w:pStyle w:val="ListParagraph"/>
        <w:rPr>
          <w:rFonts w:ascii="Arial" w:hAnsi="Arial" w:cs="Arial"/>
          <w:sz w:val="24"/>
          <w:szCs w:val="24"/>
        </w:rPr>
      </w:pPr>
    </w:p>
    <w:p w14:paraId="0EAE0B18" w14:textId="50A317CB" w:rsidR="00D2393E" w:rsidRPr="007E6013" w:rsidRDefault="00D2393E" w:rsidP="00D2393E">
      <w:pPr>
        <w:pStyle w:val="ListParagraph"/>
        <w:numPr>
          <w:ilvl w:val="0"/>
          <w:numId w:val="4"/>
        </w:numPr>
        <w:rPr>
          <w:rFonts w:ascii="Arial" w:hAnsi="Arial" w:cs="Arial"/>
          <w:sz w:val="24"/>
          <w:szCs w:val="24"/>
        </w:rPr>
      </w:pPr>
      <w:r w:rsidRPr="007E6013">
        <w:rPr>
          <w:rFonts w:ascii="Arial" w:hAnsi="Arial" w:cs="Arial"/>
          <w:sz w:val="24"/>
          <w:szCs w:val="24"/>
        </w:rPr>
        <w:t xml:space="preserve">Last Completed Actions </w:t>
      </w:r>
    </w:p>
    <w:p w14:paraId="1BD4B32B" w14:textId="0D668BDE" w:rsidR="00D2393E" w:rsidRPr="007E6013" w:rsidRDefault="00D2393E" w:rsidP="00D2393E">
      <w:pPr>
        <w:pStyle w:val="ListParagraph"/>
        <w:rPr>
          <w:rFonts w:ascii="Arial" w:hAnsi="Arial" w:cs="Arial"/>
          <w:sz w:val="24"/>
          <w:szCs w:val="24"/>
        </w:rPr>
      </w:pPr>
      <w:r w:rsidRPr="007E6013">
        <w:rPr>
          <w:rFonts w:ascii="Arial" w:hAnsi="Arial" w:cs="Arial"/>
          <w:sz w:val="24"/>
          <w:szCs w:val="24"/>
        </w:rPr>
        <w:t xml:space="preserve">This is a list of all the possible filings and </w:t>
      </w:r>
      <w:r w:rsidR="00564032" w:rsidRPr="007E6013">
        <w:rPr>
          <w:rFonts w:ascii="Arial" w:hAnsi="Arial" w:cs="Arial"/>
          <w:sz w:val="24"/>
          <w:szCs w:val="24"/>
        </w:rPr>
        <w:t>their</w:t>
      </w:r>
      <w:r w:rsidRPr="007E6013">
        <w:rPr>
          <w:rFonts w:ascii="Arial" w:hAnsi="Arial" w:cs="Arial"/>
          <w:sz w:val="24"/>
          <w:szCs w:val="24"/>
        </w:rPr>
        <w:t xml:space="preserve"> last status. If you have printed/filed a form but it does not show on this list</w:t>
      </w:r>
      <w:r w:rsidR="009A5B94">
        <w:rPr>
          <w:rFonts w:ascii="Arial" w:hAnsi="Arial" w:cs="Arial"/>
          <w:sz w:val="24"/>
          <w:szCs w:val="24"/>
        </w:rPr>
        <w:t>,</w:t>
      </w:r>
      <w:r w:rsidRPr="007E6013">
        <w:rPr>
          <w:rFonts w:ascii="Arial" w:hAnsi="Arial" w:cs="Arial"/>
          <w:sz w:val="24"/>
          <w:szCs w:val="24"/>
        </w:rPr>
        <w:t xml:space="preserve"> it means that Aatrix has not recorded that filing. You will not be able to edit or correct the filing, instead you would use the “eFile or Print Incomplete 1099’s” to complete that filing. There is no other way to recover or add that filing.</w:t>
      </w:r>
    </w:p>
    <w:p w14:paraId="0CD1223E" w14:textId="4E1B6722" w:rsidR="00D2393E" w:rsidRPr="007E6013" w:rsidRDefault="00D2393E" w:rsidP="00D2393E">
      <w:pPr>
        <w:pStyle w:val="ListParagraph"/>
        <w:rPr>
          <w:rFonts w:ascii="Arial" w:hAnsi="Arial" w:cs="Arial"/>
          <w:sz w:val="24"/>
          <w:szCs w:val="24"/>
        </w:rPr>
      </w:pPr>
    </w:p>
    <w:p w14:paraId="0C506F8D" w14:textId="21149A0A" w:rsidR="00D2393E" w:rsidRPr="007E6013" w:rsidRDefault="00D2393E" w:rsidP="009779E4">
      <w:pPr>
        <w:pStyle w:val="Heading2"/>
      </w:pPr>
      <w:bookmarkStart w:id="68" w:name="_Toc55371308"/>
      <w:bookmarkStart w:id="69" w:name="_Toc55376871"/>
      <w:bookmarkStart w:id="70" w:name="_Toc89429687"/>
      <w:r w:rsidRPr="007E6013">
        <w:t>Reprinting 1099</w:t>
      </w:r>
      <w:r w:rsidR="00962275" w:rsidRPr="007E6013">
        <w:t>-</w:t>
      </w:r>
      <w:bookmarkEnd w:id="68"/>
      <w:bookmarkEnd w:id="69"/>
      <w:bookmarkEnd w:id="70"/>
      <w:r w:rsidR="00962275" w:rsidRPr="007E6013">
        <w:t xml:space="preserve"> </w:t>
      </w:r>
    </w:p>
    <w:p w14:paraId="2E663AC4" w14:textId="32107507" w:rsidR="00962275" w:rsidRPr="007E6013" w:rsidRDefault="00962275" w:rsidP="00D2393E">
      <w:pPr>
        <w:pStyle w:val="ListParagraph"/>
        <w:rPr>
          <w:rFonts w:ascii="Arial" w:hAnsi="Arial" w:cs="Arial"/>
          <w:sz w:val="24"/>
          <w:szCs w:val="24"/>
        </w:rPr>
      </w:pPr>
      <w:r w:rsidRPr="007E6013">
        <w:rPr>
          <w:rFonts w:ascii="Arial" w:hAnsi="Arial" w:cs="Arial"/>
          <w:sz w:val="24"/>
          <w:szCs w:val="24"/>
        </w:rPr>
        <w:t xml:space="preserve">Choose this option to reprint some or </w:t>
      </w:r>
      <w:r w:rsidR="00564032" w:rsidRPr="007E6013">
        <w:rPr>
          <w:rFonts w:ascii="Arial" w:hAnsi="Arial" w:cs="Arial"/>
          <w:sz w:val="24"/>
          <w:szCs w:val="24"/>
        </w:rPr>
        <w:t>all</w:t>
      </w:r>
      <w:r w:rsidRPr="007E6013">
        <w:rPr>
          <w:rFonts w:ascii="Arial" w:hAnsi="Arial" w:cs="Arial"/>
          <w:sz w:val="24"/>
          <w:szCs w:val="24"/>
        </w:rPr>
        <w:t xml:space="preserve"> </w:t>
      </w:r>
      <w:r w:rsidR="00564032">
        <w:rPr>
          <w:rFonts w:ascii="Arial" w:hAnsi="Arial" w:cs="Arial"/>
          <w:sz w:val="24"/>
          <w:szCs w:val="24"/>
        </w:rPr>
        <w:t xml:space="preserve">of </w:t>
      </w:r>
      <w:r w:rsidRPr="007E6013">
        <w:rPr>
          <w:rFonts w:ascii="Arial" w:hAnsi="Arial" w:cs="Arial"/>
          <w:sz w:val="24"/>
          <w:szCs w:val="24"/>
        </w:rPr>
        <w:t>your filing. Depending on what type of filing it is</w:t>
      </w:r>
      <w:r w:rsidR="009A5B94">
        <w:rPr>
          <w:rFonts w:ascii="Arial" w:hAnsi="Arial" w:cs="Arial"/>
          <w:sz w:val="24"/>
          <w:szCs w:val="24"/>
        </w:rPr>
        <w:t>,</w:t>
      </w:r>
      <w:r w:rsidRPr="007E6013">
        <w:rPr>
          <w:rFonts w:ascii="Arial" w:hAnsi="Arial" w:cs="Arial"/>
          <w:sz w:val="24"/>
          <w:szCs w:val="24"/>
        </w:rPr>
        <w:t xml:space="preserve"> you will have different options.</w:t>
      </w:r>
    </w:p>
    <w:p w14:paraId="01025E4E" w14:textId="59A84687" w:rsidR="00962275" w:rsidRPr="007E6013" w:rsidRDefault="00962275" w:rsidP="00D2393E">
      <w:pPr>
        <w:pStyle w:val="ListParagraph"/>
        <w:rPr>
          <w:rFonts w:ascii="Arial" w:hAnsi="Arial" w:cs="Arial"/>
          <w:sz w:val="24"/>
          <w:szCs w:val="24"/>
        </w:rPr>
      </w:pPr>
      <w:r w:rsidRPr="007E6013">
        <w:rPr>
          <w:rFonts w:ascii="Arial" w:hAnsi="Arial" w:cs="Arial"/>
          <w:noProof/>
          <w:sz w:val="24"/>
          <w:szCs w:val="24"/>
        </w:rPr>
        <w:lastRenderedPageBreak/>
        <w:drawing>
          <wp:inline distT="0" distB="0" distL="0" distR="0" wp14:anchorId="7BADF3C2" wp14:editId="2A033F83">
            <wp:extent cx="2914650" cy="214255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28069" cy="2152421"/>
                    </a:xfrm>
                    <a:prstGeom prst="rect">
                      <a:avLst/>
                    </a:prstGeom>
                    <a:noFill/>
                    <a:ln>
                      <a:noFill/>
                    </a:ln>
                  </pic:spPr>
                </pic:pic>
              </a:graphicData>
            </a:graphic>
          </wp:inline>
        </w:drawing>
      </w:r>
    </w:p>
    <w:p w14:paraId="27A67CE4" w14:textId="70CE58E3" w:rsidR="00962275" w:rsidRPr="007E6013" w:rsidRDefault="00962275" w:rsidP="00D2393E">
      <w:pPr>
        <w:pStyle w:val="ListParagraph"/>
        <w:rPr>
          <w:rFonts w:ascii="Arial" w:hAnsi="Arial" w:cs="Arial"/>
          <w:sz w:val="24"/>
          <w:szCs w:val="24"/>
        </w:rPr>
      </w:pPr>
      <w:r w:rsidRPr="007E6013">
        <w:rPr>
          <w:rFonts w:ascii="Arial" w:hAnsi="Arial" w:cs="Arial"/>
          <w:sz w:val="24"/>
          <w:szCs w:val="24"/>
        </w:rPr>
        <w:t xml:space="preserve">Click Next and Aatrix will load the form Viewer to Review and Print. </w:t>
      </w:r>
    </w:p>
    <w:p w14:paraId="3734E6F0" w14:textId="2113AE49" w:rsidR="00962275" w:rsidRPr="007E6013" w:rsidRDefault="0004096F" w:rsidP="00D2393E">
      <w:pPr>
        <w:pStyle w:val="ListParagraph"/>
        <w:rPr>
          <w:rFonts w:ascii="Arial" w:hAnsi="Arial" w:cs="Arial"/>
          <w:sz w:val="24"/>
          <w:szCs w:val="24"/>
        </w:rPr>
      </w:pPr>
      <w:r w:rsidRPr="00560114">
        <w:rPr>
          <w:noProof/>
        </w:rPr>
        <w:drawing>
          <wp:inline distT="0" distB="0" distL="0" distR="0" wp14:anchorId="0B11DCB2" wp14:editId="474C58A7">
            <wp:extent cx="5486400" cy="19335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86400" cy="1933575"/>
                    </a:xfrm>
                    <a:prstGeom prst="rect">
                      <a:avLst/>
                    </a:prstGeom>
                    <a:noFill/>
                    <a:ln>
                      <a:noFill/>
                    </a:ln>
                  </pic:spPr>
                </pic:pic>
              </a:graphicData>
            </a:graphic>
          </wp:inline>
        </w:drawing>
      </w:r>
    </w:p>
    <w:p w14:paraId="16341C01" w14:textId="0735DBA0" w:rsidR="00962275" w:rsidRPr="007E6013" w:rsidRDefault="00962275" w:rsidP="00D2393E">
      <w:pPr>
        <w:pStyle w:val="ListParagraph"/>
        <w:rPr>
          <w:rFonts w:ascii="Arial" w:hAnsi="Arial" w:cs="Arial"/>
          <w:sz w:val="24"/>
          <w:szCs w:val="24"/>
        </w:rPr>
      </w:pPr>
      <w:r w:rsidRPr="007E6013">
        <w:rPr>
          <w:rFonts w:ascii="Arial" w:hAnsi="Arial" w:cs="Arial"/>
          <w:sz w:val="24"/>
          <w:szCs w:val="24"/>
        </w:rPr>
        <w:t xml:space="preserve">If you selected </w:t>
      </w:r>
      <w:r w:rsidR="008231FA" w:rsidRPr="007E6013">
        <w:rPr>
          <w:rFonts w:ascii="Arial" w:hAnsi="Arial" w:cs="Arial"/>
          <w:sz w:val="24"/>
          <w:szCs w:val="24"/>
        </w:rPr>
        <w:t xml:space="preserve">to Reprint Selected Recipients, there will be a Reprint Options screen that lets you filter or choose specific records. </w:t>
      </w:r>
    </w:p>
    <w:p w14:paraId="6E9AE32C" w14:textId="7C4F34F9" w:rsidR="008231FA" w:rsidRPr="007E6013" w:rsidRDefault="008231FA" w:rsidP="00D2393E">
      <w:pPr>
        <w:pStyle w:val="ListParagraph"/>
        <w:rPr>
          <w:rFonts w:ascii="Arial" w:hAnsi="Arial" w:cs="Arial"/>
          <w:sz w:val="24"/>
          <w:szCs w:val="24"/>
        </w:rPr>
      </w:pPr>
      <w:r w:rsidRPr="007E6013">
        <w:rPr>
          <w:rFonts w:ascii="Arial" w:hAnsi="Arial" w:cs="Arial"/>
          <w:noProof/>
          <w:sz w:val="24"/>
          <w:szCs w:val="24"/>
        </w:rPr>
        <w:drawing>
          <wp:inline distT="0" distB="0" distL="0" distR="0" wp14:anchorId="6E3EDD9D" wp14:editId="3F720CE0">
            <wp:extent cx="2623917" cy="2490788"/>
            <wp:effectExtent l="0" t="0" r="508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633523" cy="2499906"/>
                    </a:xfrm>
                    <a:prstGeom prst="rect">
                      <a:avLst/>
                    </a:prstGeom>
                  </pic:spPr>
                </pic:pic>
              </a:graphicData>
            </a:graphic>
          </wp:inline>
        </w:drawing>
      </w:r>
    </w:p>
    <w:p w14:paraId="05B02CA5" w14:textId="52AD76E7" w:rsidR="00E7705B" w:rsidRPr="007E6013" w:rsidRDefault="00E7705B" w:rsidP="00D2393E">
      <w:pPr>
        <w:pStyle w:val="ListParagraph"/>
        <w:rPr>
          <w:rFonts w:ascii="Arial" w:hAnsi="Arial" w:cs="Arial"/>
          <w:sz w:val="24"/>
          <w:szCs w:val="24"/>
        </w:rPr>
      </w:pPr>
    </w:p>
    <w:p w14:paraId="63B76843" w14:textId="0097C98D" w:rsidR="00E7705B" w:rsidRPr="007E6013" w:rsidRDefault="00E7705B" w:rsidP="00D2393E">
      <w:pPr>
        <w:pStyle w:val="ListParagraph"/>
        <w:rPr>
          <w:rFonts w:ascii="Arial" w:hAnsi="Arial" w:cs="Arial"/>
          <w:sz w:val="24"/>
          <w:szCs w:val="24"/>
        </w:rPr>
      </w:pPr>
      <w:r w:rsidRPr="007E6013">
        <w:rPr>
          <w:rFonts w:ascii="Arial" w:hAnsi="Arial" w:cs="Arial"/>
          <w:sz w:val="24"/>
          <w:szCs w:val="24"/>
        </w:rPr>
        <w:t>If you reprint Federal or State copies</w:t>
      </w:r>
      <w:r w:rsidR="009A5B94">
        <w:rPr>
          <w:rFonts w:ascii="Arial" w:hAnsi="Arial" w:cs="Arial"/>
          <w:sz w:val="24"/>
          <w:szCs w:val="24"/>
        </w:rPr>
        <w:t>,</w:t>
      </w:r>
      <w:r w:rsidRPr="007E6013">
        <w:rPr>
          <w:rFonts w:ascii="Arial" w:hAnsi="Arial" w:cs="Arial"/>
          <w:sz w:val="24"/>
          <w:szCs w:val="24"/>
        </w:rPr>
        <w:t xml:space="preserve"> you will have the option to reprint an original or print a record copy with a watermark. If you have efiled</w:t>
      </w:r>
      <w:r w:rsidR="009A5B94">
        <w:rPr>
          <w:rFonts w:ascii="Arial" w:hAnsi="Arial" w:cs="Arial"/>
          <w:sz w:val="24"/>
          <w:szCs w:val="24"/>
        </w:rPr>
        <w:t>,</w:t>
      </w:r>
      <w:r w:rsidRPr="007E6013">
        <w:rPr>
          <w:rFonts w:ascii="Arial" w:hAnsi="Arial" w:cs="Arial"/>
          <w:sz w:val="24"/>
          <w:szCs w:val="24"/>
        </w:rPr>
        <w:t xml:space="preserve"> it will automatically print the record copy with the watermark to prevent duplicate filing.</w:t>
      </w:r>
    </w:p>
    <w:p w14:paraId="577A6C4C" w14:textId="65E91992" w:rsidR="008231FA" w:rsidRPr="007E6013" w:rsidRDefault="008231FA" w:rsidP="00D2393E">
      <w:pPr>
        <w:pStyle w:val="ListParagraph"/>
        <w:rPr>
          <w:rFonts w:ascii="Arial" w:hAnsi="Arial" w:cs="Arial"/>
          <w:sz w:val="24"/>
          <w:szCs w:val="24"/>
        </w:rPr>
      </w:pPr>
    </w:p>
    <w:p w14:paraId="3A86EB4D" w14:textId="6FD291EC" w:rsidR="008231FA" w:rsidRPr="007E6013" w:rsidRDefault="008231FA" w:rsidP="009779E4">
      <w:pPr>
        <w:pStyle w:val="Heading2"/>
      </w:pPr>
      <w:bookmarkStart w:id="71" w:name="_Toc55371309"/>
      <w:bookmarkStart w:id="72" w:name="_Toc55376872"/>
      <w:bookmarkStart w:id="73" w:name="_Toc89429688"/>
      <w:r w:rsidRPr="007E6013">
        <w:lastRenderedPageBreak/>
        <w:t>eFile or Print Incomplete 1099s-</w:t>
      </w:r>
      <w:bookmarkEnd w:id="71"/>
      <w:bookmarkEnd w:id="72"/>
      <w:bookmarkEnd w:id="73"/>
    </w:p>
    <w:p w14:paraId="7C34EE9C" w14:textId="1F11E85D" w:rsidR="008231FA" w:rsidRPr="007E6013" w:rsidRDefault="008231FA" w:rsidP="00D2393E">
      <w:pPr>
        <w:pStyle w:val="ListParagraph"/>
        <w:rPr>
          <w:rFonts w:ascii="Arial" w:hAnsi="Arial" w:cs="Arial"/>
          <w:sz w:val="24"/>
          <w:szCs w:val="24"/>
        </w:rPr>
      </w:pPr>
      <w:r w:rsidRPr="007E6013">
        <w:rPr>
          <w:rFonts w:ascii="Arial" w:hAnsi="Arial" w:cs="Arial"/>
          <w:sz w:val="24"/>
          <w:szCs w:val="24"/>
        </w:rPr>
        <w:t>Choose this option to either complete a filing that has not been completed or to efile a filing that has only been printed. Choosing this option will take you back to the 1099 Printing and Filing Options. Here you can choose the type of Filing that you wish to complete and go through the process.</w:t>
      </w:r>
    </w:p>
    <w:p w14:paraId="6DFA007A" w14:textId="67EA4C45" w:rsidR="008231FA" w:rsidRPr="007E6013" w:rsidRDefault="008231FA" w:rsidP="00D2393E">
      <w:pPr>
        <w:pStyle w:val="ListParagraph"/>
        <w:rPr>
          <w:rFonts w:ascii="Arial" w:hAnsi="Arial" w:cs="Arial"/>
          <w:sz w:val="24"/>
          <w:szCs w:val="24"/>
        </w:rPr>
      </w:pPr>
      <w:r w:rsidRPr="007E6013">
        <w:rPr>
          <w:rFonts w:ascii="Arial" w:hAnsi="Arial" w:cs="Arial"/>
          <w:noProof/>
          <w:sz w:val="24"/>
          <w:szCs w:val="24"/>
        </w:rPr>
        <w:drawing>
          <wp:inline distT="0" distB="0" distL="0" distR="0" wp14:anchorId="356FEE3F" wp14:editId="4111EE28">
            <wp:extent cx="3147242" cy="2376488"/>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157622" cy="2384326"/>
                    </a:xfrm>
                    <a:prstGeom prst="rect">
                      <a:avLst/>
                    </a:prstGeom>
                  </pic:spPr>
                </pic:pic>
              </a:graphicData>
            </a:graphic>
          </wp:inline>
        </w:drawing>
      </w:r>
    </w:p>
    <w:p w14:paraId="227CE7CF" w14:textId="1B36F593" w:rsidR="008231FA" w:rsidRPr="007E6013" w:rsidRDefault="008231FA" w:rsidP="00D2393E">
      <w:pPr>
        <w:pStyle w:val="ListParagraph"/>
        <w:rPr>
          <w:rFonts w:ascii="Arial" w:hAnsi="Arial" w:cs="Arial"/>
          <w:sz w:val="24"/>
          <w:szCs w:val="24"/>
        </w:rPr>
      </w:pPr>
    </w:p>
    <w:p w14:paraId="2677DB33" w14:textId="5A1BE17D" w:rsidR="008231FA" w:rsidRPr="007E6013" w:rsidRDefault="00D47DC7" w:rsidP="00D2393E">
      <w:pPr>
        <w:pStyle w:val="ListParagraph"/>
        <w:rPr>
          <w:rFonts w:ascii="Arial" w:hAnsi="Arial" w:cs="Arial"/>
          <w:sz w:val="24"/>
          <w:szCs w:val="24"/>
        </w:rPr>
      </w:pPr>
      <w:r w:rsidRPr="007E6013">
        <w:rPr>
          <w:rFonts w:ascii="Arial" w:hAnsi="Arial" w:cs="Arial"/>
          <w:sz w:val="24"/>
          <w:szCs w:val="24"/>
        </w:rPr>
        <w:t>This will take you to the form viewer and allow you to complete printing and filing. Once you are done</w:t>
      </w:r>
      <w:r w:rsidR="009A5B94">
        <w:rPr>
          <w:rFonts w:ascii="Arial" w:hAnsi="Arial" w:cs="Arial"/>
          <w:sz w:val="24"/>
          <w:szCs w:val="24"/>
        </w:rPr>
        <w:t>,</w:t>
      </w:r>
      <w:r w:rsidRPr="007E6013">
        <w:rPr>
          <w:rFonts w:ascii="Arial" w:hAnsi="Arial" w:cs="Arial"/>
          <w:sz w:val="24"/>
          <w:szCs w:val="24"/>
        </w:rPr>
        <w:t xml:space="preserve"> it will take you back to the history window and show the updated status after it is complete.</w:t>
      </w:r>
    </w:p>
    <w:p w14:paraId="50C02A70" w14:textId="7728F229" w:rsidR="00D47DC7" w:rsidRPr="007E6013" w:rsidRDefault="00D47DC7" w:rsidP="00D2393E">
      <w:pPr>
        <w:pStyle w:val="ListParagraph"/>
        <w:rPr>
          <w:rFonts w:ascii="Arial" w:hAnsi="Arial" w:cs="Arial"/>
          <w:sz w:val="24"/>
          <w:szCs w:val="24"/>
        </w:rPr>
      </w:pPr>
    </w:p>
    <w:p w14:paraId="078FE811" w14:textId="46AE7FB3" w:rsidR="00D47DC7" w:rsidRPr="007E6013" w:rsidRDefault="00D47DC7" w:rsidP="009779E4">
      <w:pPr>
        <w:pStyle w:val="Heading2"/>
      </w:pPr>
      <w:bookmarkStart w:id="74" w:name="_Toc55371310"/>
      <w:bookmarkStart w:id="75" w:name="_Toc55376873"/>
      <w:bookmarkStart w:id="76" w:name="_Toc89429689"/>
      <w:r w:rsidRPr="007E6013">
        <w:t>Correct Completed 1099’s-</w:t>
      </w:r>
      <w:bookmarkEnd w:id="74"/>
      <w:bookmarkEnd w:id="75"/>
      <w:bookmarkEnd w:id="76"/>
    </w:p>
    <w:p w14:paraId="2F65DA22" w14:textId="10C8FC8F" w:rsidR="00D47DC7" w:rsidRPr="007E6013" w:rsidRDefault="00D47DC7" w:rsidP="00D47DC7">
      <w:pPr>
        <w:pStyle w:val="ListParagraph"/>
        <w:rPr>
          <w:rFonts w:ascii="Arial" w:hAnsi="Arial" w:cs="Arial"/>
          <w:sz w:val="24"/>
          <w:szCs w:val="24"/>
        </w:rPr>
      </w:pPr>
      <w:r w:rsidRPr="007E6013">
        <w:rPr>
          <w:rFonts w:ascii="Arial" w:hAnsi="Arial" w:cs="Arial"/>
          <w:sz w:val="24"/>
          <w:szCs w:val="24"/>
        </w:rPr>
        <w:t xml:space="preserve">Choose this option if you need to update, </w:t>
      </w:r>
      <w:r w:rsidR="00BD685F" w:rsidRPr="007E6013">
        <w:rPr>
          <w:rFonts w:ascii="Arial" w:hAnsi="Arial" w:cs="Arial"/>
          <w:sz w:val="24"/>
          <w:szCs w:val="24"/>
        </w:rPr>
        <w:t>add,</w:t>
      </w:r>
      <w:r w:rsidRPr="007E6013">
        <w:rPr>
          <w:rFonts w:ascii="Arial" w:hAnsi="Arial" w:cs="Arial"/>
          <w:sz w:val="24"/>
          <w:szCs w:val="24"/>
        </w:rPr>
        <w:t xml:space="preserve"> or remove a record or change anything in the company information. Depending on what you have completed you may be asked if you have distributed any copies yet.</w:t>
      </w:r>
    </w:p>
    <w:p w14:paraId="3C97111B" w14:textId="3359F2DE" w:rsidR="00D47DC7" w:rsidRPr="007E6013" w:rsidRDefault="00D47DC7" w:rsidP="00D47DC7">
      <w:pPr>
        <w:pStyle w:val="ListParagraph"/>
        <w:rPr>
          <w:rFonts w:ascii="Arial" w:hAnsi="Arial" w:cs="Arial"/>
          <w:sz w:val="24"/>
          <w:szCs w:val="24"/>
        </w:rPr>
      </w:pPr>
      <w:r w:rsidRPr="007E6013">
        <w:rPr>
          <w:rFonts w:ascii="Arial" w:hAnsi="Arial" w:cs="Arial"/>
          <w:noProof/>
          <w:sz w:val="24"/>
          <w:szCs w:val="24"/>
        </w:rPr>
        <w:drawing>
          <wp:inline distT="0" distB="0" distL="0" distR="0" wp14:anchorId="157CB6B6" wp14:editId="24C39599">
            <wp:extent cx="3086100" cy="18097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86100" cy="1809750"/>
                    </a:xfrm>
                    <a:prstGeom prst="rect">
                      <a:avLst/>
                    </a:prstGeom>
                    <a:noFill/>
                    <a:ln>
                      <a:noFill/>
                    </a:ln>
                  </pic:spPr>
                </pic:pic>
              </a:graphicData>
            </a:graphic>
          </wp:inline>
        </w:drawing>
      </w:r>
    </w:p>
    <w:p w14:paraId="3AB3B272" w14:textId="7D9B9C9B" w:rsidR="00D47DC7" w:rsidRPr="007E6013" w:rsidRDefault="00D47DC7" w:rsidP="00D47DC7">
      <w:pPr>
        <w:pStyle w:val="ListParagraph"/>
        <w:rPr>
          <w:rFonts w:ascii="Arial" w:hAnsi="Arial" w:cs="Arial"/>
          <w:sz w:val="24"/>
          <w:szCs w:val="24"/>
        </w:rPr>
      </w:pPr>
      <w:r w:rsidRPr="007E6013">
        <w:rPr>
          <w:rFonts w:ascii="Arial" w:hAnsi="Arial" w:cs="Arial"/>
          <w:sz w:val="24"/>
          <w:szCs w:val="24"/>
        </w:rPr>
        <w:t>You should answer the question based on what you have done. If you have mailed or distributed a filin</w:t>
      </w:r>
      <w:r w:rsidR="009A5B94">
        <w:rPr>
          <w:rFonts w:ascii="Arial" w:hAnsi="Arial" w:cs="Arial"/>
          <w:sz w:val="24"/>
          <w:szCs w:val="24"/>
        </w:rPr>
        <w:t>g,</w:t>
      </w:r>
      <w:r w:rsidRPr="007E6013">
        <w:rPr>
          <w:rFonts w:ascii="Arial" w:hAnsi="Arial" w:cs="Arial"/>
          <w:sz w:val="24"/>
          <w:szCs w:val="24"/>
        </w:rPr>
        <w:t xml:space="preserve"> check the bo</w:t>
      </w:r>
      <w:r w:rsidR="009A5B94">
        <w:rPr>
          <w:rFonts w:ascii="Arial" w:hAnsi="Arial" w:cs="Arial"/>
          <w:sz w:val="24"/>
          <w:szCs w:val="24"/>
        </w:rPr>
        <w:t>x.</w:t>
      </w:r>
      <w:r w:rsidRPr="007E6013">
        <w:rPr>
          <w:rFonts w:ascii="Arial" w:hAnsi="Arial" w:cs="Arial"/>
          <w:sz w:val="24"/>
          <w:szCs w:val="24"/>
        </w:rPr>
        <w:t xml:space="preserve"> </w:t>
      </w:r>
      <w:r w:rsidR="009A5B94">
        <w:rPr>
          <w:rFonts w:ascii="Arial" w:hAnsi="Arial" w:cs="Arial"/>
          <w:sz w:val="24"/>
          <w:szCs w:val="24"/>
        </w:rPr>
        <w:t>I</w:t>
      </w:r>
      <w:r w:rsidRPr="007E6013">
        <w:rPr>
          <w:rFonts w:ascii="Arial" w:hAnsi="Arial" w:cs="Arial"/>
          <w:sz w:val="24"/>
          <w:szCs w:val="24"/>
        </w:rPr>
        <w:t>f you have not</w:t>
      </w:r>
      <w:r w:rsidR="009A5B94">
        <w:rPr>
          <w:rFonts w:ascii="Arial" w:hAnsi="Arial" w:cs="Arial"/>
          <w:sz w:val="24"/>
          <w:szCs w:val="24"/>
        </w:rPr>
        <w:t>,</w:t>
      </w:r>
      <w:r w:rsidRPr="007E6013">
        <w:rPr>
          <w:rFonts w:ascii="Arial" w:hAnsi="Arial" w:cs="Arial"/>
          <w:sz w:val="24"/>
          <w:szCs w:val="24"/>
        </w:rPr>
        <w:t xml:space="preserve"> then </w:t>
      </w:r>
      <w:r w:rsidR="00BD685F" w:rsidRPr="007E6013">
        <w:rPr>
          <w:rFonts w:ascii="Arial" w:hAnsi="Arial" w:cs="Arial"/>
          <w:sz w:val="24"/>
          <w:szCs w:val="24"/>
        </w:rPr>
        <w:t>do not</w:t>
      </w:r>
      <w:r w:rsidRPr="007E6013">
        <w:rPr>
          <w:rFonts w:ascii="Arial" w:hAnsi="Arial" w:cs="Arial"/>
          <w:sz w:val="24"/>
          <w:szCs w:val="24"/>
        </w:rPr>
        <w:t xml:space="preserve"> check it. If you have distributed the </w:t>
      </w:r>
      <w:r w:rsidR="00BD685F" w:rsidRPr="007E6013">
        <w:rPr>
          <w:rFonts w:ascii="Arial" w:hAnsi="Arial" w:cs="Arial"/>
          <w:sz w:val="24"/>
          <w:szCs w:val="24"/>
        </w:rPr>
        <w:t>filing,</w:t>
      </w:r>
      <w:r w:rsidRPr="007E6013">
        <w:rPr>
          <w:rFonts w:ascii="Arial" w:hAnsi="Arial" w:cs="Arial"/>
          <w:sz w:val="24"/>
          <w:szCs w:val="24"/>
        </w:rPr>
        <w:t xml:space="preserve"> then the system will treat the corrections as a Corrected form and will check the corrected box. If not</w:t>
      </w:r>
      <w:r w:rsidR="009A5B94">
        <w:rPr>
          <w:rFonts w:ascii="Arial" w:hAnsi="Arial" w:cs="Arial"/>
          <w:sz w:val="24"/>
          <w:szCs w:val="24"/>
        </w:rPr>
        <w:t>,</w:t>
      </w:r>
      <w:r w:rsidRPr="007E6013">
        <w:rPr>
          <w:rFonts w:ascii="Arial" w:hAnsi="Arial" w:cs="Arial"/>
          <w:sz w:val="24"/>
          <w:szCs w:val="24"/>
        </w:rPr>
        <w:t xml:space="preserve"> then the system will treat it as a replacement form of the original. </w:t>
      </w:r>
    </w:p>
    <w:p w14:paraId="73CC1CFC" w14:textId="77777777" w:rsidR="00D47DC7" w:rsidRPr="007E6013" w:rsidRDefault="00D47DC7" w:rsidP="00D47DC7">
      <w:pPr>
        <w:pStyle w:val="ListParagraph"/>
        <w:rPr>
          <w:rFonts w:ascii="Arial" w:hAnsi="Arial" w:cs="Arial"/>
          <w:sz w:val="24"/>
          <w:szCs w:val="24"/>
        </w:rPr>
      </w:pPr>
    </w:p>
    <w:p w14:paraId="03A82FC5" w14:textId="55D3E0AA" w:rsidR="00D47DC7" w:rsidRPr="007E6013" w:rsidRDefault="00D47DC7" w:rsidP="00D47DC7">
      <w:pPr>
        <w:pStyle w:val="ListParagraph"/>
        <w:rPr>
          <w:rFonts w:ascii="Arial" w:hAnsi="Arial" w:cs="Arial"/>
          <w:sz w:val="24"/>
          <w:szCs w:val="24"/>
        </w:rPr>
      </w:pPr>
      <w:r w:rsidRPr="007E6013">
        <w:rPr>
          <w:rFonts w:ascii="Arial" w:hAnsi="Arial" w:cs="Arial"/>
          <w:sz w:val="24"/>
          <w:szCs w:val="24"/>
        </w:rPr>
        <w:t>If you have completed and submitted an efiling</w:t>
      </w:r>
      <w:r w:rsidR="009A5B94">
        <w:rPr>
          <w:rFonts w:ascii="Arial" w:hAnsi="Arial" w:cs="Arial"/>
          <w:sz w:val="24"/>
          <w:szCs w:val="24"/>
        </w:rPr>
        <w:t>,</w:t>
      </w:r>
      <w:r w:rsidRPr="007E6013">
        <w:rPr>
          <w:rFonts w:ascii="Arial" w:hAnsi="Arial" w:cs="Arial"/>
          <w:sz w:val="24"/>
          <w:szCs w:val="24"/>
        </w:rPr>
        <w:t xml:space="preserve"> the system will know that and may not give you the option.</w:t>
      </w:r>
    </w:p>
    <w:p w14:paraId="67C32043" w14:textId="43B99989" w:rsidR="00D47DC7" w:rsidRPr="007E6013" w:rsidRDefault="00D47DC7" w:rsidP="00D47DC7">
      <w:pPr>
        <w:pStyle w:val="ListParagraph"/>
        <w:rPr>
          <w:rFonts w:ascii="Arial" w:hAnsi="Arial" w:cs="Arial"/>
          <w:sz w:val="24"/>
          <w:szCs w:val="24"/>
        </w:rPr>
      </w:pPr>
    </w:p>
    <w:p w14:paraId="4243E586" w14:textId="17D0B7E8" w:rsidR="00D47DC7" w:rsidRPr="007E6013" w:rsidRDefault="00D47DC7" w:rsidP="00D47DC7">
      <w:pPr>
        <w:pStyle w:val="ListParagraph"/>
        <w:rPr>
          <w:rFonts w:ascii="Arial" w:hAnsi="Arial" w:cs="Arial"/>
          <w:sz w:val="24"/>
          <w:szCs w:val="24"/>
        </w:rPr>
      </w:pPr>
      <w:r w:rsidRPr="007E6013">
        <w:rPr>
          <w:rFonts w:ascii="Arial" w:hAnsi="Arial" w:cs="Arial"/>
          <w:sz w:val="24"/>
          <w:szCs w:val="24"/>
        </w:rPr>
        <w:lastRenderedPageBreak/>
        <w:t xml:space="preserve">The next step will take you to the Aatrix Corrections Grid. </w:t>
      </w:r>
      <w:r w:rsidR="005755D8" w:rsidRPr="007E6013">
        <w:rPr>
          <w:rFonts w:ascii="Arial" w:hAnsi="Arial" w:cs="Arial"/>
          <w:sz w:val="24"/>
          <w:szCs w:val="24"/>
        </w:rPr>
        <w:t xml:space="preserve">Make any corrections to the data as needed. If you make a change to a field Aatrix will highlight that row as well as change the field to a different color to let you know that you have made a correction. </w:t>
      </w:r>
    </w:p>
    <w:p w14:paraId="3D2BF48E" w14:textId="04ECC072" w:rsidR="005755D8" w:rsidRPr="007E6013" w:rsidRDefault="0068264F" w:rsidP="00D47DC7">
      <w:pPr>
        <w:pStyle w:val="ListParagraph"/>
        <w:rPr>
          <w:rFonts w:ascii="Arial" w:hAnsi="Arial" w:cs="Arial"/>
          <w:sz w:val="24"/>
          <w:szCs w:val="24"/>
        </w:rPr>
      </w:pPr>
      <w:r w:rsidRPr="00560114">
        <w:rPr>
          <w:noProof/>
        </w:rPr>
        <w:drawing>
          <wp:inline distT="0" distB="0" distL="0" distR="0" wp14:anchorId="099F916F" wp14:editId="499B15C2">
            <wp:extent cx="4105275" cy="125730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105275" cy="1257300"/>
                    </a:xfrm>
                    <a:prstGeom prst="rect">
                      <a:avLst/>
                    </a:prstGeom>
                    <a:noFill/>
                    <a:ln>
                      <a:noFill/>
                    </a:ln>
                  </pic:spPr>
                </pic:pic>
              </a:graphicData>
            </a:graphic>
          </wp:inline>
        </w:drawing>
      </w:r>
    </w:p>
    <w:p w14:paraId="50D964B2" w14:textId="776955A2" w:rsidR="008231FA" w:rsidRDefault="005755D8" w:rsidP="00D2393E">
      <w:pPr>
        <w:pStyle w:val="ListParagraph"/>
        <w:rPr>
          <w:rFonts w:ascii="Arial" w:hAnsi="Arial" w:cs="Arial"/>
          <w:sz w:val="24"/>
          <w:szCs w:val="24"/>
        </w:rPr>
      </w:pPr>
      <w:r w:rsidRPr="007E6013">
        <w:rPr>
          <w:rFonts w:ascii="Arial" w:hAnsi="Arial" w:cs="Arial"/>
          <w:sz w:val="24"/>
          <w:szCs w:val="24"/>
        </w:rPr>
        <w:t xml:space="preserve">NOTE: Corrections made here will NOT flow back into MIP. MIP should also be updated with any corrections that you make in the Aatrix grid. </w:t>
      </w:r>
    </w:p>
    <w:p w14:paraId="1F0728A8" w14:textId="77777777" w:rsidR="00BD685F" w:rsidRPr="007E6013" w:rsidRDefault="00BD685F" w:rsidP="00D2393E">
      <w:pPr>
        <w:pStyle w:val="ListParagraph"/>
        <w:rPr>
          <w:rFonts w:ascii="Arial" w:hAnsi="Arial" w:cs="Arial"/>
          <w:sz w:val="24"/>
          <w:szCs w:val="24"/>
        </w:rPr>
      </w:pPr>
    </w:p>
    <w:p w14:paraId="1FC015DC" w14:textId="3C5ECB6D" w:rsidR="005755D8" w:rsidRPr="007E6013" w:rsidRDefault="005755D8" w:rsidP="00D2393E">
      <w:pPr>
        <w:pStyle w:val="ListParagraph"/>
        <w:rPr>
          <w:rFonts w:ascii="Arial" w:hAnsi="Arial" w:cs="Arial"/>
          <w:sz w:val="24"/>
          <w:szCs w:val="24"/>
        </w:rPr>
      </w:pPr>
      <w:r w:rsidRPr="007E6013">
        <w:rPr>
          <w:rFonts w:ascii="Arial" w:hAnsi="Arial" w:cs="Arial"/>
          <w:sz w:val="24"/>
          <w:szCs w:val="24"/>
        </w:rPr>
        <w:t xml:space="preserve">NOTE: DO NOT delete any records from this </w:t>
      </w:r>
      <w:r w:rsidR="00E80A5D" w:rsidRPr="007E6013">
        <w:rPr>
          <w:rFonts w:ascii="Arial" w:hAnsi="Arial" w:cs="Arial"/>
          <w:sz w:val="24"/>
          <w:szCs w:val="24"/>
        </w:rPr>
        <w:t>grid unless the vendor was included in error. Deleting records will cause a correction for that vendor to be issued. If a vendor was issue</w:t>
      </w:r>
      <w:r w:rsidR="00BD685F">
        <w:rPr>
          <w:rFonts w:ascii="Arial" w:hAnsi="Arial" w:cs="Arial"/>
          <w:sz w:val="24"/>
          <w:szCs w:val="24"/>
        </w:rPr>
        <w:t>d</w:t>
      </w:r>
      <w:r w:rsidR="00E80A5D" w:rsidRPr="007E6013">
        <w:rPr>
          <w:rFonts w:ascii="Arial" w:hAnsi="Arial" w:cs="Arial"/>
          <w:sz w:val="24"/>
          <w:szCs w:val="24"/>
        </w:rPr>
        <w:t xml:space="preserve"> a 1099 by mistake</w:t>
      </w:r>
      <w:r w:rsidR="009A5B94">
        <w:rPr>
          <w:rFonts w:ascii="Arial" w:hAnsi="Arial" w:cs="Arial"/>
          <w:sz w:val="24"/>
          <w:szCs w:val="24"/>
        </w:rPr>
        <w:t>,</w:t>
      </w:r>
      <w:r w:rsidR="00E80A5D" w:rsidRPr="007E6013">
        <w:rPr>
          <w:rFonts w:ascii="Arial" w:hAnsi="Arial" w:cs="Arial"/>
          <w:sz w:val="24"/>
          <w:szCs w:val="24"/>
        </w:rPr>
        <w:t xml:space="preserve"> then select the row and right click and choose delete row. This will not delete the row, but it will zero out amounts.</w:t>
      </w:r>
    </w:p>
    <w:p w14:paraId="641FAA13" w14:textId="2DCC8A3F" w:rsidR="00E80A5D" w:rsidRPr="007E6013" w:rsidRDefault="00E80A5D" w:rsidP="00D2393E">
      <w:pPr>
        <w:pStyle w:val="ListParagraph"/>
        <w:rPr>
          <w:rFonts w:ascii="Arial" w:hAnsi="Arial" w:cs="Arial"/>
          <w:sz w:val="24"/>
          <w:szCs w:val="24"/>
        </w:rPr>
      </w:pPr>
    </w:p>
    <w:p w14:paraId="1AE06995" w14:textId="2A807940" w:rsidR="00E80A5D" w:rsidRPr="007E6013" w:rsidRDefault="00E80A5D" w:rsidP="00D2393E">
      <w:pPr>
        <w:pStyle w:val="ListParagraph"/>
        <w:rPr>
          <w:rFonts w:ascii="Arial" w:hAnsi="Arial" w:cs="Arial"/>
          <w:sz w:val="24"/>
          <w:szCs w:val="24"/>
        </w:rPr>
      </w:pPr>
      <w:r w:rsidRPr="007E6013">
        <w:rPr>
          <w:rFonts w:ascii="Arial" w:hAnsi="Arial" w:cs="Arial"/>
          <w:sz w:val="24"/>
          <w:szCs w:val="24"/>
        </w:rPr>
        <w:t>If you have a vendor that should have been included but was not, then you can right click or go to the Edit Menu and choose Insert Row. Then type all the information in for the vendor. At this point</w:t>
      </w:r>
      <w:r w:rsidR="009A5B94">
        <w:rPr>
          <w:rFonts w:ascii="Arial" w:hAnsi="Arial" w:cs="Arial"/>
          <w:sz w:val="24"/>
          <w:szCs w:val="24"/>
        </w:rPr>
        <w:t>,</w:t>
      </w:r>
      <w:r w:rsidRPr="007E6013">
        <w:rPr>
          <w:rFonts w:ascii="Arial" w:hAnsi="Arial" w:cs="Arial"/>
          <w:sz w:val="24"/>
          <w:szCs w:val="24"/>
        </w:rPr>
        <w:t xml:space="preserve"> there is no way to pull the information in fresh from MIP</w:t>
      </w:r>
      <w:r w:rsidR="009A5B94">
        <w:rPr>
          <w:rFonts w:ascii="Arial" w:hAnsi="Arial" w:cs="Arial"/>
          <w:sz w:val="24"/>
          <w:szCs w:val="24"/>
        </w:rPr>
        <w:t>.</w:t>
      </w:r>
      <w:r w:rsidRPr="007E6013">
        <w:rPr>
          <w:rFonts w:ascii="Arial" w:hAnsi="Arial" w:cs="Arial"/>
          <w:sz w:val="24"/>
          <w:szCs w:val="24"/>
        </w:rPr>
        <w:t xml:space="preserve"> </w:t>
      </w:r>
      <w:r w:rsidR="009A5B94">
        <w:rPr>
          <w:rFonts w:ascii="Arial" w:hAnsi="Arial" w:cs="Arial"/>
          <w:sz w:val="24"/>
          <w:szCs w:val="24"/>
        </w:rPr>
        <w:t>I</w:t>
      </w:r>
      <w:r w:rsidRPr="007E6013">
        <w:rPr>
          <w:rFonts w:ascii="Arial" w:hAnsi="Arial" w:cs="Arial"/>
          <w:sz w:val="24"/>
          <w:szCs w:val="24"/>
        </w:rPr>
        <w:t xml:space="preserve">t </w:t>
      </w:r>
      <w:r w:rsidR="009A5B94" w:rsidRPr="007E6013">
        <w:rPr>
          <w:rFonts w:ascii="Arial" w:hAnsi="Arial" w:cs="Arial"/>
          <w:sz w:val="24"/>
          <w:szCs w:val="24"/>
        </w:rPr>
        <w:t>must</w:t>
      </w:r>
      <w:r w:rsidRPr="007E6013">
        <w:rPr>
          <w:rFonts w:ascii="Arial" w:hAnsi="Arial" w:cs="Arial"/>
          <w:sz w:val="24"/>
          <w:szCs w:val="24"/>
        </w:rPr>
        <w:t xml:space="preserve"> be manually added. </w:t>
      </w:r>
    </w:p>
    <w:p w14:paraId="2AF67043" w14:textId="77777777" w:rsidR="005755D8" w:rsidRPr="007E6013" w:rsidRDefault="005755D8" w:rsidP="00D2393E">
      <w:pPr>
        <w:pStyle w:val="ListParagraph"/>
        <w:rPr>
          <w:rFonts w:ascii="Arial" w:hAnsi="Arial" w:cs="Arial"/>
          <w:sz w:val="24"/>
          <w:szCs w:val="24"/>
        </w:rPr>
      </w:pPr>
    </w:p>
    <w:p w14:paraId="48E7CF96" w14:textId="22E3FD6D" w:rsidR="005755D8" w:rsidRPr="007E6013" w:rsidRDefault="005755D8" w:rsidP="00D2393E">
      <w:pPr>
        <w:pStyle w:val="ListParagraph"/>
        <w:rPr>
          <w:rFonts w:ascii="Arial" w:hAnsi="Arial" w:cs="Arial"/>
          <w:sz w:val="24"/>
          <w:szCs w:val="24"/>
        </w:rPr>
      </w:pPr>
      <w:r w:rsidRPr="007E6013">
        <w:rPr>
          <w:rFonts w:ascii="Arial" w:hAnsi="Arial" w:cs="Arial"/>
          <w:sz w:val="24"/>
          <w:szCs w:val="24"/>
        </w:rPr>
        <w:t xml:space="preserve">If you need to make a correction to your company </w:t>
      </w:r>
      <w:r w:rsidR="00BD685F" w:rsidRPr="007E6013">
        <w:rPr>
          <w:rFonts w:ascii="Arial" w:hAnsi="Arial" w:cs="Arial"/>
          <w:sz w:val="24"/>
          <w:szCs w:val="24"/>
        </w:rPr>
        <w:t>information,</w:t>
      </w:r>
      <w:r w:rsidRPr="007E6013">
        <w:rPr>
          <w:rFonts w:ascii="Arial" w:hAnsi="Arial" w:cs="Arial"/>
          <w:sz w:val="24"/>
          <w:szCs w:val="24"/>
        </w:rPr>
        <w:t xml:space="preserve"> then </w:t>
      </w:r>
      <w:r w:rsidR="00BD685F">
        <w:rPr>
          <w:rFonts w:ascii="Arial" w:hAnsi="Arial" w:cs="Arial"/>
          <w:sz w:val="24"/>
          <w:szCs w:val="24"/>
        </w:rPr>
        <w:t>c</w:t>
      </w:r>
      <w:r w:rsidRPr="007E6013">
        <w:rPr>
          <w:rFonts w:ascii="Arial" w:hAnsi="Arial" w:cs="Arial"/>
          <w:sz w:val="24"/>
          <w:szCs w:val="24"/>
        </w:rPr>
        <w:t>lick on the Company Setup button.</w:t>
      </w:r>
    </w:p>
    <w:p w14:paraId="779013AC" w14:textId="2D5794DD" w:rsidR="005755D8" w:rsidRPr="007E6013" w:rsidRDefault="005755D8" w:rsidP="00D2393E">
      <w:pPr>
        <w:pStyle w:val="ListParagraph"/>
        <w:rPr>
          <w:rFonts w:ascii="Arial" w:hAnsi="Arial" w:cs="Arial"/>
          <w:sz w:val="24"/>
          <w:szCs w:val="24"/>
        </w:rPr>
      </w:pPr>
      <w:r w:rsidRPr="007E6013">
        <w:rPr>
          <w:rFonts w:ascii="Arial" w:hAnsi="Arial" w:cs="Arial"/>
          <w:noProof/>
          <w:sz w:val="24"/>
          <w:szCs w:val="24"/>
        </w:rPr>
        <w:drawing>
          <wp:inline distT="0" distB="0" distL="0" distR="0" wp14:anchorId="3B78C885" wp14:editId="25FB1B6B">
            <wp:extent cx="6858000" cy="96266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858000" cy="962660"/>
                    </a:xfrm>
                    <a:prstGeom prst="rect">
                      <a:avLst/>
                    </a:prstGeom>
                    <a:noFill/>
                    <a:ln>
                      <a:noFill/>
                    </a:ln>
                  </pic:spPr>
                </pic:pic>
              </a:graphicData>
            </a:graphic>
          </wp:inline>
        </w:drawing>
      </w:r>
    </w:p>
    <w:p w14:paraId="13F6B695" w14:textId="4D93F8A7" w:rsidR="005755D8" w:rsidRPr="007E6013" w:rsidRDefault="005755D8" w:rsidP="00D2393E">
      <w:pPr>
        <w:pStyle w:val="ListParagraph"/>
        <w:rPr>
          <w:rFonts w:ascii="Arial" w:hAnsi="Arial" w:cs="Arial"/>
          <w:sz w:val="24"/>
          <w:szCs w:val="24"/>
        </w:rPr>
      </w:pPr>
      <w:r w:rsidRPr="007E6013">
        <w:rPr>
          <w:rFonts w:ascii="Arial" w:hAnsi="Arial" w:cs="Arial"/>
          <w:sz w:val="24"/>
          <w:szCs w:val="24"/>
        </w:rPr>
        <w:t xml:space="preserve">This will take you back through the Company Setup Wizard and allow you to make changes. </w:t>
      </w:r>
    </w:p>
    <w:p w14:paraId="40B6EA45" w14:textId="44463D78" w:rsidR="005755D8" w:rsidRPr="007E6013" w:rsidRDefault="005755D8" w:rsidP="00D2393E">
      <w:pPr>
        <w:pStyle w:val="ListParagraph"/>
        <w:rPr>
          <w:rFonts w:ascii="Arial" w:hAnsi="Arial" w:cs="Arial"/>
          <w:sz w:val="24"/>
          <w:szCs w:val="24"/>
        </w:rPr>
      </w:pPr>
    </w:p>
    <w:p w14:paraId="55B10DB8" w14:textId="15F21A21" w:rsidR="005755D8" w:rsidRPr="007E6013" w:rsidRDefault="005755D8" w:rsidP="00D2393E">
      <w:pPr>
        <w:pStyle w:val="ListParagraph"/>
        <w:rPr>
          <w:rFonts w:ascii="Arial" w:hAnsi="Arial" w:cs="Arial"/>
          <w:sz w:val="24"/>
          <w:szCs w:val="24"/>
        </w:rPr>
      </w:pPr>
      <w:r w:rsidRPr="007E6013">
        <w:rPr>
          <w:rFonts w:ascii="Arial" w:hAnsi="Arial" w:cs="Arial"/>
          <w:sz w:val="24"/>
          <w:szCs w:val="24"/>
        </w:rPr>
        <w:t xml:space="preserve">After you have made changes and </w:t>
      </w:r>
      <w:r w:rsidR="00E80A5D" w:rsidRPr="007E6013">
        <w:rPr>
          <w:rFonts w:ascii="Arial" w:hAnsi="Arial" w:cs="Arial"/>
          <w:sz w:val="24"/>
          <w:szCs w:val="24"/>
        </w:rPr>
        <w:t>corrections,</w:t>
      </w:r>
      <w:r w:rsidRPr="007E6013">
        <w:rPr>
          <w:rFonts w:ascii="Arial" w:hAnsi="Arial" w:cs="Arial"/>
          <w:sz w:val="24"/>
          <w:szCs w:val="24"/>
        </w:rPr>
        <w:t xml:space="preserve"> they system will take you to the Forms Viewer where you can view and print your corrected forms. The system will choose which forms to print and file based on what you have previously efiled, printed or told it that you have disbursed. </w:t>
      </w:r>
      <w:r w:rsidR="00E80A5D" w:rsidRPr="007E6013">
        <w:rPr>
          <w:rFonts w:ascii="Arial" w:hAnsi="Arial" w:cs="Arial"/>
          <w:sz w:val="24"/>
          <w:szCs w:val="24"/>
        </w:rPr>
        <w:t>This option</w:t>
      </w:r>
      <w:r w:rsidRPr="007E6013">
        <w:rPr>
          <w:rFonts w:ascii="Arial" w:hAnsi="Arial" w:cs="Arial"/>
          <w:sz w:val="24"/>
          <w:szCs w:val="24"/>
        </w:rPr>
        <w:t xml:space="preserve"> will also control if the printout is a replacement or if it is tagged as a correction. </w:t>
      </w:r>
    </w:p>
    <w:p w14:paraId="03E11ED0" w14:textId="6E67B53A" w:rsidR="00E7705B" w:rsidRPr="007E6013" w:rsidRDefault="00E7705B" w:rsidP="00D2393E">
      <w:pPr>
        <w:pStyle w:val="ListParagraph"/>
        <w:rPr>
          <w:rFonts w:ascii="Arial" w:hAnsi="Arial" w:cs="Arial"/>
          <w:sz w:val="24"/>
          <w:szCs w:val="24"/>
        </w:rPr>
      </w:pPr>
    </w:p>
    <w:p w14:paraId="1BA05D98" w14:textId="1DB85E13" w:rsidR="00E7705B" w:rsidRPr="007E6013" w:rsidRDefault="00E7705B" w:rsidP="00D2393E">
      <w:pPr>
        <w:pStyle w:val="ListParagraph"/>
        <w:rPr>
          <w:rFonts w:ascii="Arial" w:hAnsi="Arial" w:cs="Arial"/>
          <w:sz w:val="24"/>
          <w:szCs w:val="24"/>
        </w:rPr>
      </w:pPr>
      <w:r w:rsidRPr="007E6013">
        <w:rPr>
          <w:rFonts w:ascii="Arial" w:hAnsi="Arial" w:cs="Arial"/>
          <w:sz w:val="24"/>
          <w:szCs w:val="24"/>
        </w:rPr>
        <w:t>In addition to the official printout</w:t>
      </w:r>
      <w:r w:rsidR="009A5B94">
        <w:rPr>
          <w:rFonts w:ascii="Arial" w:hAnsi="Arial" w:cs="Arial"/>
          <w:sz w:val="24"/>
          <w:szCs w:val="24"/>
        </w:rPr>
        <w:t>,</w:t>
      </w:r>
      <w:r w:rsidRPr="007E6013">
        <w:rPr>
          <w:rFonts w:ascii="Arial" w:hAnsi="Arial" w:cs="Arial"/>
          <w:sz w:val="24"/>
          <w:szCs w:val="24"/>
        </w:rPr>
        <w:t xml:space="preserve"> it is highly recommended that you print a electronic copy to PDF or XPS.</w:t>
      </w:r>
    </w:p>
    <w:p w14:paraId="5F3D37D1" w14:textId="4A932890" w:rsidR="00E63124" w:rsidRPr="007E6013" w:rsidRDefault="00E63124" w:rsidP="00D2393E">
      <w:pPr>
        <w:pStyle w:val="ListParagraph"/>
        <w:rPr>
          <w:rFonts w:ascii="Arial" w:hAnsi="Arial" w:cs="Arial"/>
          <w:sz w:val="24"/>
          <w:szCs w:val="24"/>
        </w:rPr>
      </w:pPr>
    </w:p>
    <w:p w14:paraId="0A87FBC6" w14:textId="4D515485" w:rsidR="00E63124" w:rsidRPr="007E6013" w:rsidRDefault="00E63124" w:rsidP="00D2393E">
      <w:pPr>
        <w:pStyle w:val="ListParagraph"/>
        <w:rPr>
          <w:rFonts w:ascii="Arial" w:hAnsi="Arial" w:cs="Arial"/>
          <w:sz w:val="24"/>
          <w:szCs w:val="24"/>
        </w:rPr>
      </w:pPr>
      <w:r w:rsidRPr="007E6013">
        <w:rPr>
          <w:rFonts w:ascii="Arial" w:hAnsi="Arial" w:cs="Arial"/>
          <w:sz w:val="24"/>
          <w:szCs w:val="24"/>
        </w:rPr>
        <w:t>NOTE: When you do a correction and then re-submit your efile</w:t>
      </w:r>
      <w:r w:rsidR="009A5B94">
        <w:rPr>
          <w:rFonts w:ascii="Arial" w:hAnsi="Arial" w:cs="Arial"/>
          <w:sz w:val="24"/>
          <w:szCs w:val="24"/>
        </w:rPr>
        <w:t>,</w:t>
      </w:r>
      <w:r w:rsidRPr="007E6013">
        <w:rPr>
          <w:rFonts w:ascii="Arial" w:hAnsi="Arial" w:cs="Arial"/>
          <w:sz w:val="24"/>
          <w:szCs w:val="24"/>
        </w:rPr>
        <w:t xml:space="preserve"> it will REPLACE the existing efiling. All additional efilings </w:t>
      </w:r>
      <w:r w:rsidR="009A5B94">
        <w:rPr>
          <w:rFonts w:ascii="Arial" w:hAnsi="Arial" w:cs="Arial"/>
          <w:sz w:val="24"/>
          <w:szCs w:val="24"/>
        </w:rPr>
        <w:t xml:space="preserve">will </w:t>
      </w:r>
      <w:r w:rsidRPr="007E6013">
        <w:rPr>
          <w:rFonts w:ascii="Arial" w:hAnsi="Arial" w:cs="Arial"/>
          <w:sz w:val="24"/>
          <w:szCs w:val="24"/>
        </w:rPr>
        <w:t>replace, not add to or subject from</w:t>
      </w:r>
      <w:r w:rsidR="009A5B94">
        <w:rPr>
          <w:rFonts w:ascii="Arial" w:hAnsi="Arial" w:cs="Arial"/>
          <w:sz w:val="24"/>
          <w:szCs w:val="24"/>
        </w:rPr>
        <w:t>,</w:t>
      </w:r>
      <w:r w:rsidRPr="007E6013">
        <w:rPr>
          <w:rFonts w:ascii="Arial" w:hAnsi="Arial" w:cs="Arial"/>
          <w:sz w:val="24"/>
          <w:szCs w:val="24"/>
        </w:rPr>
        <w:t xml:space="preserve"> the data that is submitted. </w:t>
      </w:r>
      <w:r w:rsidR="00BD685F" w:rsidRPr="007E6013">
        <w:rPr>
          <w:rFonts w:ascii="Arial" w:hAnsi="Arial" w:cs="Arial"/>
          <w:sz w:val="24"/>
          <w:szCs w:val="24"/>
        </w:rPr>
        <w:t>Therefore</w:t>
      </w:r>
      <w:r w:rsidR="009A5B94">
        <w:rPr>
          <w:rFonts w:ascii="Arial" w:hAnsi="Arial" w:cs="Arial"/>
          <w:sz w:val="24"/>
          <w:szCs w:val="24"/>
        </w:rPr>
        <w:t>,</w:t>
      </w:r>
      <w:r w:rsidRPr="007E6013">
        <w:rPr>
          <w:rFonts w:ascii="Arial" w:hAnsi="Arial" w:cs="Arial"/>
          <w:sz w:val="24"/>
          <w:szCs w:val="24"/>
        </w:rPr>
        <w:t xml:space="preserve"> it is important to not delete records unless they are included in error.</w:t>
      </w:r>
    </w:p>
    <w:p w14:paraId="410876FF" w14:textId="7CC9E4CE" w:rsidR="00E80A5D" w:rsidRPr="007E6013" w:rsidRDefault="00E80A5D" w:rsidP="00D2393E">
      <w:pPr>
        <w:pStyle w:val="ListParagraph"/>
        <w:rPr>
          <w:rFonts w:ascii="Arial" w:hAnsi="Arial" w:cs="Arial"/>
          <w:sz w:val="24"/>
          <w:szCs w:val="24"/>
        </w:rPr>
      </w:pPr>
    </w:p>
    <w:p w14:paraId="685BC0AC" w14:textId="7D6EFB35" w:rsidR="00E80A5D" w:rsidRPr="007E6013" w:rsidRDefault="00E80A5D" w:rsidP="009779E4">
      <w:pPr>
        <w:pStyle w:val="Heading2"/>
      </w:pPr>
      <w:bookmarkStart w:id="77" w:name="_Toc55371311"/>
      <w:bookmarkStart w:id="78" w:name="_Toc55376874"/>
      <w:bookmarkStart w:id="79" w:name="_Toc89429690"/>
      <w:r w:rsidRPr="007E6013">
        <w:lastRenderedPageBreak/>
        <w:t>Start Over-</w:t>
      </w:r>
      <w:bookmarkEnd w:id="77"/>
      <w:bookmarkEnd w:id="78"/>
      <w:bookmarkEnd w:id="79"/>
    </w:p>
    <w:p w14:paraId="25A81DE9" w14:textId="425ECB9D" w:rsidR="00E80A5D" w:rsidRPr="007E6013" w:rsidRDefault="00E80A5D" w:rsidP="00D2393E">
      <w:pPr>
        <w:pStyle w:val="ListParagraph"/>
        <w:rPr>
          <w:rFonts w:ascii="Arial" w:hAnsi="Arial" w:cs="Arial"/>
          <w:sz w:val="24"/>
          <w:szCs w:val="24"/>
        </w:rPr>
      </w:pPr>
      <w:r w:rsidRPr="007E6013">
        <w:rPr>
          <w:rFonts w:ascii="Arial" w:hAnsi="Arial" w:cs="Arial"/>
          <w:sz w:val="24"/>
          <w:szCs w:val="24"/>
        </w:rPr>
        <w:t>If you have not disbursed any filings (efiled or mailed them out or given them to vendors) and you wish to pull the information in fresh from MIP</w:t>
      </w:r>
      <w:r w:rsidR="009A5B94">
        <w:rPr>
          <w:rFonts w:ascii="Arial" w:hAnsi="Arial" w:cs="Arial"/>
          <w:sz w:val="24"/>
          <w:szCs w:val="24"/>
        </w:rPr>
        <w:t>,</w:t>
      </w:r>
      <w:r w:rsidRPr="007E6013">
        <w:rPr>
          <w:rFonts w:ascii="Arial" w:hAnsi="Arial" w:cs="Arial"/>
          <w:sz w:val="24"/>
          <w:szCs w:val="24"/>
        </w:rPr>
        <w:t xml:space="preserve"> then you can choose the start over option. If you choose this </w:t>
      </w:r>
      <w:r w:rsidR="00BD685F" w:rsidRPr="007E6013">
        <w:rPr>
          <w:rFonts w:ascii="Arial" w:hAnsi="Arial" w:cs="Arial"/>
          <w:sz w:val="24"/>
          <w:szCs w:val="24"/>
        </w:rPr>
        <w:t>option,</w:t>
      </w:r>
      <w:r w:rsidRPr="007E6013">
        <w:rPr>
          <w:rFonts w:ascii="Arial" w:hAnsi="Arial" w:cs="Arial"/>
          <w:sz w:val="24"/>
          <w:szCs w:val="24"/>
        </w:rPr>
        <w:t xml:space="preserve"> you will be asked if you have distributed any copies. If you have</w:t>
      </w:r>
      <w:r w:rsidR="009A5B94">
        <w:rPr>
          <w:rFonts w:ascii="Arial" w:hAnsi="Arial" w:cs="Arial"/>
          <w:sz w:val="24"/>
          <w:szCs w:val="24"/>
        </w:rPr>
        <w:t>,</w:t>
      </w:r>
      <w:r w:rsidRPr="007E6013">
        <w:rPr>
          <w:rFonts w:ascii="Arial" w:hAnsi="Arial" w:cs="Arial"/>
          <w:sz w:val="24"/>
          <w:szCs w:val="24"/>
        </w:rPr>
        <w:t xml:space="preserve"> then you should use the correct completed option instead.</w:t>
      </w:r>
    </w:p>
    <w:p w14:paraId="400510B7" w14:textId="6F6734BE" w:rsidR="00E80A5D" w:rsidRPr="007E6013" w:rsidRDefault="00E80A5D" w:rsidP="00D2393E">
      <w:pPr>
        <w:pStyle w:val="ListParagraph"/>
        <w:rPr>
          <w:rFonts w:ascii="Arial" w:hAnsi="Arial" w:cs="Arial"/>
          <w:sz w:val="24"/>
          <w:szCs w:val="24"/>
        </w:rPr>
      </w:pPr>
      <w:r w:rsidRPr="007E6013">
        <w:rPr>
          <w:rFonts w:ascii="Arial" w:hAnsi="Arial" w:cs="Arial"/>
          <w:noProof/>
          <w:sz w:val="24"/>
          <w:szCs w:val="24"/>
        </w:rPr>
        <w:drawing>
          <wp:inline distT="0" distB="0" distL="0" distR="0" wp14:anchorId="6276A18D" wp14:editId="73CBE042">
            <wp:extent cx="2099469" cy="1404938"/>
            <wp:effectExtent l="0" t="0" r="0"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114769" cy="1415176"/>
                    </a:xfrm>
                    <a:prstGeom prst="rect">
                      <a:avLst/>
                    </a:prstGeom>
                  </pic:spPr>
                </pic:pic>
              </a:graphicData>
            </a:graphic>
          </wp:inline>
        </w:drawing>
      </w:r>
    </w:p>
    <w:p w14:paraId="655F4519" w14:textId="2DFD90FF" w:rsidR="00E80A5D" w:rsidRPr="007E6013" w:rsidRDefault="00E80A5D" w:rsidP="00D2393E">
      <w:pPr>
        <w:pStyle w:val="ListParagraph"/>
        <w:rPr>
          <w:rFonts w:ascii="Arial" w:hAnsi="Arial" w:cs="Arial"/>
          <w:sz w:val="24"/>
          <w:szCs w:val="24"/>
        </w:rPr>
      </w:pPr>
    </w:p>
    <w:p w14:paraId="7E5096C0" w14:textId="1D60E0D6" w:rsidR="00E80A5D" w:rsidRDefault="00E80A5D" w:rsidP="00D2393E">
      <w:pPr>
        <w:pStyle w:val="ListParagraph"/>
        <w:rPr>
          <w:rFonts w:ascii="Arial" w:hAnsi="Arial" w:cs="Arial"/>
          <w:sz w:val="24"/>
          <w:szCs w:val="24"/>
        </w:rPr>
      </w:pPr>
      <w:r w:rsidRPr="007E6013">
        <w:rPr>
          <w:rFonts w:ascii="Arial" w:hAnsi="Arial" w:cs="Arial"/>
          <w:sz w:val="24"/>
          <w:szCs w:val="24"/>
        </w:rPr>
        <w:t>If you do start over</w:t>
      </w:r>
      <w:r w:rsidR="009A5B94">
        <w:rPr>
          <w:rFonts w:ascii="Arial" w:hAnsi="Arial" w:cs="Arial"/>
          <w:sz w:val="24"/>
          <w:szCs w:val="24"/>
        </w:rPr>
        <w:t>,</w:t>
      </w:r>
      <w:r w:rsidRPr="007E6013">
        <w:rPr>
          <w:rFonts w:ascii="Arial" w:hAnsi="Arial" w:cs="Arial"/>
          <w:sz w:val="24"/>
          <w:szCs w:val="24"/>
        </w:rPr>
        <w:t xml:space="preserve"> it will go through the data collection process again. Anything that you have </w:t>
      </w:r>
      <w:r w:rsidR="00926F40" w:rsidRPr="007E6013">
        <w:rPr>
          <w:rFonts w:ascii="Arial" w:hAnsi="Arial" w:cs="Arial"/>
          <w:sz w:val="24"/>
          <w:szCs w:val="24"/>
        </w:rPr>
        <w:t>entered</w:t>
      </w:r>
      <w:r w:rsidRPr="007E6013">
        <w:rPr>
          <w:rFonts w:ascii="Arial" w:hAnsi="Arial" w:cs="Arial"/>
          <w:sz w:val="24"/>
          <w:szCs w:val="24"/>
        </w:rPr>
        <w:t xml:space="preserve"> </w:t>
      </w:r>
      <w:r w:rsidR="00926F40">
        <w:rPr>
          <w:rFonts w:ascii="Arial" w:hAnsi="Arial" w:cs="Arial"/>
          <w:sz w:val="24"/>
          <w:szCs w:val="24"/>
        </w:rPr>
        <w:t xml:space="preserve">in </w:t>
      </w:r>
      <w:r w:rsidRPr="007E6013">
        <w:rPr>
          <w:rFonts w:ascii="Arial" w:hAnsi="Arial" w:cs="Arial"/>
          <w:sz w:val="24"/>
          <w:szCs w:val="24"/>
        </w:rPr>
        <w:t>the Aatrix grid will be lost.</w:t>
      </w:r>
    </w:p>
    <w:p w14:paraId="37DA2011" w14:textId="460CEFD6" w:rsidR="00BD685F" w:rsidRDefault="00BD685F" w:rsidP="00D2393E">
      <w:pPr>
        <w:pStyle w:val="ListParagraph"/>
        <w:rPr>
          <w:rFonts w:ascii="Arial" w:hAnsi="Arial" w:cs="Arial"/>
          <w:sz w:val="24"/>
          <w:szCs w:val="24"/>
        </w:rPr>
      </w:pPr>
    </w:p>
    <w:p w14:paraId="5D944D0D" w14:textId="3BEE9457" w:rsidR="00BD685F" w:rsidRPr="007E6013" w:rsidRDefault="00BD685F" w:rsidP="00BD685F">
      <w:pPr>
        <w:pStyle w:val="ListParagraph"/>
        <w:rPr>
          <w:rFonts w:ascii="Arial" w:hAnsi="Arial" w:cs="Arial"/>
          <w:sz w:val="24"/>
          <w:szCs w:val="24"/>
        </w:rPr>
      </w:pPr>
      <w:r w:rsidRPr="007E6013">
        <w:rPr>
          <w:rFonts w:ascii="Arial" w:hAnsi="Arial" w:cs="Arial"/>
          <w:sz w:val="24"/>
          <w:szCs w:val="24"/>
        </w:rPr>
        <w:t>NOTE: If you have submitted an eFiling</w:t>
      </w:r>
      <w:r w:rsidR="009A5B94">
        <w:rPr>
          <w:rFonts w:ascii="Arial" w:hAnsi="Arial" w:cs="Arial"/>
          <w:sz w:val="24"/>
          <w:szCs w:val="24"/>
        </w:rPr>
        <w:t>,</w:t>
      </w:r>
      <w:r w:rsidRPr="007E6013">
        <w:rPr>
          <w:rFonts w:ascii="Arial" w:hAnsi="Arial" w:cs="Arial"/>
          <w:sz w:val="24"/>
          <w:szCs w:val="24"/>
        </w:rPr>
        <w:t xml:space="preserve"> Aatrix will know that and Start Over will be Disabled. You must use Correct Completed instead. </w:t>
      </w:r>
    </w:p>
    <w:p w14:paraId="7959BF67" w14:textId="77777777" w:rsidR="00BD685F" w:rsidRPr="007E6013" w:rsidRDefault="00BD685F" w:rsidP="00D2393E">
      <w:pPr>
        <w:pStyle w:val="ListParagraph"/>
        <w:rPr>
          <w:rFonts w:ascii="Arial" w:hAnsi="Arial" w:cs="Arial"/>
          <w:sz w:val="24"/>
          <w:szCs w:val="24"/>
        </w:rPr>
      </w:pPr>
    </w:p>
    <w:p w14:paraId="1A39D3BA" w14:textId="377C3A59" w:rsidR="00E7705B" w:rsidRPr="007E6013" w:rsidRDefault="00E7705B" w:rsidP="00D2393E">
      <w:pPr>
        <w:pStyle w:val="ListParagraph"/>
        <w:rPr>
          <w:rFonts w:ascii="Arial" w:hAnsi="Arial" w:cs="Arial"/>
          <w:sz w:val="24"/>
          <w:szCs w:val="24"/>
        </w:rPr>
      </w:pPr>
    </w:p>
    <w:p w14:paraId="2E50720C" w14:textId="77777777" w:rsidR="00741D05" w:rsidRPr="007E6013" w:rsidRDefault="00741D05">
      <w:pPr>
        <w:rPr>
          <w:rFonts w:ascii="Arial" w:hAnsi="Arial" w:cs="Arial"/>
          <w:sz w:val="24"/>
          <w:szCs w:val="24"/>
        </w:rPr>
      </w:pPr>
      <w:r w:rsidRPr="007E6013">
        <w:rPr>
          <w:rFonts w:ascii="Arial" w:hAnsi="Arial" w:cs="Arial"/>
          <w:sz w:val="24"/>
          <w:szCs w:val="24"/>
        </w:rPr>
        <w:br w:type="page"/>
      </w:r>
    </w:p>
    <w:p w14:paraId="39C5161B" w14:textId="6B4A271A" w:rsidR="00E7705B" w:rsidRPr="007E6013" w:rsidRDefault="00E7705B" w:rsidP="009779E4">
      <w:pPr>
        <w:pStyle w:val="Heading1"/>
      </w:pPr>
      <w:bookmarkStart w:id="80" w:name="_Toc55371312"/>
      <w:bookmarkStart w:id="81" w:name="_Toc55376875"/>
      <w:bookmarkStart w:id="82" w:name="_Toc89429691"/>
      <w:r w:rsidRPr="007E6013">
        <w:lastRenderedPageBreak/>
        <w:t>Section 7 – Required 1099 forms</w:t>
      </w:r>
      <w:bookmarkEnd w:id="80"/>
      <w:bookmarkEnd w:id="81"/>
      <w:bookmarkEnd w:id="82"/>
    </w:p>
    <w:p w14:paraId="58EDD6AF" w14:textId="172B6375" w:rsidR="00E7705B" w:rsidRPr="00A133FD" w:rsidRDefault="00E7705B" w:rsidP="009779E4">
      <w:pPr>
        <w:spacing w:line="240" w:lineRule="auto"/>
        <w:rPr>
          <w:rFonts w:ascii="Arial" w:hAnsi="Arial" w:cs="Arial"/>
          <w:b/>
          <w:sz w:val="24"/>
          <w:szCs w:val="24"/>
        </w:rPr>
      </w:pPr>
      <w:r w:rsidRPr="00A133FD">
        <w:rPr>
          <w:rFonts w:ascii="Arial" w:hAnsi="Arial" w:cs="Arial"/>
          <w:b/>
          <w:sz w:val="24"/>
          <w:szCs w:val="24"/>
        </w:rPr>
        <w:t>1099</w:t>
      </w:r>
      <w:r w:rsidR="00741D05" w:rsidRPr="00A133FD">
        <w:rPr>
          <w:rFonts w:ascii="Arial" w:hAnsi="Arial" w:cs="Arial"/>
          <w:b/>
          <w:sz w:val="24"/>
          <w:szCs w:val="24"/>
        </w:rPr>
        <w:t xml:space="preserve"> </w:t>
      </w:r>
      <w:r w:rsidR="009A5B94" w:rsidRPr="00A133FD">
        <w:rPr>
          <w:rFonts w:ascii="Arial" w:hAnsi="Arial" w:cs="Arial"/>
          <w:b/>
          <w:sz w:val="24"/>
          <w:szCs w:val="24"/>
        </w:rPr>
        <w:t>For</w:t>
      </w:r>
      <w:r w:rsidR="00741D05" w:rsidRPr="00A133FD">
        <w:rPr>
          <w:rFonts w:ascii="Arial" w:hAnsi="Arial" w:cs="Arial"/>
          <w:b/>
          <w:sz w:val="24"/>
          <w:szCs w:val="24"/>
        </w:rPr>
        <w:t>m Requirements</w:t>
      </w:r>
    </w:p>
    <w:p w14:paraId="3751DF5A" w14:textId="77777777" w:rsidR="00E7705B" w:rsidRPr="00A133FD" w:rsidRDefault="00E7705B" w:rsidP="00AB6D6B">
      <w:pPr>
        <w:spacing w:after="0" w:line="240" w:lineRule="auto"/>
        <w:rPr>
          <w:rFonts w:ascii="Arial" w:hAnsi="Arial" w:cs="Arial"/>
          <w:sz w:val="24"/>
          <w:szCs w:val="24"/>
        </w:rPr>
      </w:pPr>
      <w:r w:rsidRPr="00A133FD">
        <w:rPr>
          <w:rFonts w:ascii="Arial" w:hAnsi="Arial" w:cs="Arial"/>
          <w:sz w:val="24"/>
          <w:szCs w:val="24"/>
        </w:rPr>
        <w:t xml:space="preserve">-The Federal copy of the 1099 forms (all) must be printed on a red pre-printed form with black ink. </w:t>
      </w:r>
    </w:p>
    <w:p w14:paraId="5AF24920" w14:textId="77777777" w:rsidR="00E7705B" w:rsidRPr="00A133FD" w:rsidRDefault="00E7705B" w:rsidP="00AB6D6B">
      <w:pPr>
        <w:spacing w:after="0" w:line="240" w:lineRule="auto"/>
        <w:rPr>
          <w:rFonts w:ascii="Arial" w:hAnsi="Arial" w:cs="Arial"/>
          <w:sz w:val="24"/>
          <w:szCs w:val="24"/>
        </w:rPr>
      </w:pPr>
      <w:r w:rsidRPr="00A133FD">
        <w:rPr>
          <w:rFonts w:ascii="Arial" w:hAnsi="Arial" w:cs="Arial"/>
          <w:sz w:val="24"/>
          <w:szCs w:val="24"/>
        </w:rPr>
        <w:t>-The Federal copy of the 1096 must be printed on a red pre-printed form with black ink.</w:t>
      </w:r>
    </w:p>
    <w:p w14:paraId="1BEC2AC4" w14:textId="00260C46" w:rsidR="00E7705B" w:rsidRPr="00A133FD" w:rsidRDefault="00E7705B" w:rsidP="00AB6D6B">
      <w:pPr>
        <w:spacing w:after="0" w:line="240" w:lineRule="auto"/>
        <w:rPr>
          <w:rFonts w:ascii="Arial" w:hAnsi="Arial" w:cs="Arial"/>
          <w:sz w:val="24"/>
          <w:szCs w:val="24"/>
        </w:rPr>
      </w:pPr>
      <w:r w:rsidRPr="00A133FD">
        <w:rPr>
          <w:rFonts w:ascii="Arial" w:hAnsi="Arial" w:cs="Arial"/>
          <w:sz w:val="24"/>
          <w:szCs w:val="24"/>
        </w:rPr>
        <w:t>-The Recipient Copy of the 1099 (all) sho</w:t>
      </w:r>
      <w:r w:rsidR="009A5B94" w:rsidRPr="00A133FD">
        <w:rPr>
          <w:rFonts w:ascii="Arial" w:hAnsi="Arial" w:cs="Arial"/>
          <w:sz w:val="24"/>
          <w:szCs w:val="24"/>
        </w:rPr>
        <w:t>uld</w:t>
      </w:r>
      <w:r w:rsidRPr="00A133FD">
        <w:rPr>
          <w:rFonts w:ascii="Arial" w:hAnsi="Arial" w:cs="Arial"/>
          <w:sz w:val="24"/>
          <w:szCs w:val="24"/>
        </w:rPr>
        <w:t xml:space="preserve"> be printed on the blank 4</w:t>
      </w:r>
      <w:r w:rsidR="00BD685F" w:rsidRPr="00A133FD">
        <w:rPr>
          <w:rFonts w:ascii="Arial" w:hAnsi="Arial" w:cs="Arial"/>
          <w:sz w:val="24"/>
          <w:szCs w:val="24"/>
        </w:rPr>
        <w:t>-</w:t>
      </w:r>
      <w:r w:rsidRPr="00A133FD">
        <w:rPr>
          <w:rFonts w:ascii="Arial" w:hAnsi="Arial" w:cs="Arial"/>
          <w:sz w:val="24"/>
          <w:szCs w:val="24"/>
        </w:rPr>
        <w:t>part perforated paper.</w:t>
      </w:r>
    </w:p>
    <w:p w14:paraId="587E66DE" w14:textId="6DAD3FFF" w:rsidR="00E7705B" w:rsidRPr="00A133FD" w:rsidRDefault="00E7705B" w:rsidP="00AB6D6B">
      <w:pPr>
        <w:spacing w:after="0" w:line="240" w:lineRule="auto"/>
        <w:rPr>
          <w:rFonts w:ascii="Arial" w:hAnsi="Arial" w:cs="Arial"/>
          <w:sz w:val="24"/>
          <w:szCs w:val="24"/>
        </w:rPr>
      </w:pPr>
      <w:r w:rsidRPr="00A133FD">
        <w:rPr>
          <w:rFonts w:ascii="Arial" w:hAnsi="Arial" w:cs="Arial"/>
          <w:sz w:val="24"/>
          <w:szCs w:val="24"/>
        </w:rPr>
        <w:t xml:space="preserve">-The </w:t>
      </w:r>
      <w:r w:rsidRPr="00A133FD">
        <w:rPr>
          <w:rFonts w:ascii="Arial" w:hAnsi="Arial" w:cs="Arial"/>
          <w:sz w:val="24"/>
          <w:szCs w:val="24"/>
          <w:u w:val="single"/>
        </w:rPr>
        <w:t>Payer</w:t>
      </w:r>
      <w:r w:rsidRPr="00A133FD">
        <w:rPr>
          <w:rFonts w:ascii="Arial" w:hAnsi="Arial" w:cs="Arial"/>
          <w:sz w:val="24"/>
          <w:szCs w:val="24"/>
        </w:rPr>
        <w:t xml:space="preserve"> Copy of the 1099 forms (all)</w:t>
      </w:r>
      <w:r w:rsidR="009A5B94" w:rsidRPr="00A133FD">
        <w:rPr>
          <w:rFonts w:ascii="Arial" w:hAnsi="Arial" w:cs="Arial"/>
          <w:sz w:val="24"/>
          <w:szCs w:val="24"/>
        </w:rPr>
        <w:t xml:space="preserve"> may</w:t>
      </w:r>
      <w:r w:rsidRPr="00A133FD">
        <w:rPr>
          <w:rFonts w:ascii="Arial" w:hAnsi="Arial" w:cs="Arial"/>
          <w:sz w:val="24"/>
          <w:szCs w:val="24"/>
        </w:rPr>
        <w:t xml:space="preserve"> be printed on plain copier paper, no forms needed.</w:t>
      </w:r>
    </w:p>
    <w:p w14:paraId="043D48BD" w14:textId="2A7D1A24" w:rsidR="00E7705B" w:rsidRPr="00A133FD" w:rsidRDefault="00E7705B" w:rsidP="009779E4">
      <w:pPr>
        <w:spacing w:line="240" w:lineRule="auto"/>
        <w:rPr>
          <w:rFonts w:ascii="Arial" w:hAnsi="Arial" w:cs="Arial"/>
          <w:sz w:val="24"/>
          <w:szCs w:val="24"/>
        </w:rPr>
      </w:pPr>
      <w:r w:rsidRPr="00A133FD">
        <w:rPr>
          <w:rFonts w:ascii="Arial" w:hAnsi="Arial" w:cs="Arial"/>
          <w:sz w:val="24"/>
          <w:szCs w:val="24"/>
        </w:rPr>
        <w:t>Below is a pricing list</w:t>
      </w:r>
      <w:r w:rsidR="009A5B94" w:rsidRPr="00A133FD">
        <w:rPr>
          <w:rFonts w:ascii="Arial" w:hAnsi="Arial" w:cs="Arial"/>
          <w:sz w:val="24"/>
          <w:szCs w:val="24"/>
        </w:rPr>
        <w:t>,</w:t>
      </w:r>
      <w:r w:rsidRPr="00A133FD">
        <w:rPr>
          <w:rFonts w:ascii="Arial" w:hAnsi="Arial" w:cs="Arial"/>
          <w:sz w:val="24"/>
          <w:szCs w:val="24"/>
        </w:rPr>
        <w:t xml:space="preserve"> including the form numbers for MIP Checks and Forms. </w:t>
      </w:r>
    </w:p>
    <w:p w14:paraId="5BA9B4CC" w14:textId="2F2F8C9C" w:rsidR="00E7705B" w:rsidRPr="00A133FD" w:rsidRDefault="00E7705B" w:rsidP="009779E4">
      <w:pPr>
        <w:spacing w:line="240" w:lineRule="auto"/>
        <w:rPr>
          <w:rFonts w:ascii="Arial" w:hAnsi="Arial" w:cs="Arial"/>
          <w:color w:val="5A5A5A"/>
          <w:sz w:val="24"/>
          <w:szCs w:val="24"/>
        </w:rPr>
      </w:pPr>
      <w:r w:rsidRPr="00A133FD">
        <w:rPr>
          <w:rFonts w:ascii="Arial" w:hAnsi="Arial" w:cs="Arial"/>
          <w:sz w:val="24"/>
          <w:szCs w:val="24"/>
        </w:rPr>
        <w:t>To order call 1-844-857-2898 or log on to:</w:t>
      </w:r>
      <w:r w:rsidRPr="00A133FD">
        <w:rPr>
          <w:rFonts w:ascii="Arial" w:hAnsi="Arial" w:cs="Arial"/>
          <w:color w:val="5A5A5A"/>
          <w:sz w:val="24"/>
          <w:szCs w:val="24"/>
        </w:rPr>
        <w:br/>
        <w:t> </w:t>
      </w:r>
      <w:r w:rsidRPr="00A133FD">
        <w:rPr>
          <w:rFonts w:ascii="Arial" w:hAnsi="Arial" w:cs="Arial"/>
          <w:color w:val="5A5A5A"/>
          <w:sz w:val="24"/>
          <w:szCs w:val="24"/>
        </w:rPr>
        <w:br/>
      </w:r>
      <w:hyperlink r:id="rId46" w:history="1">
        <w:r w:rsidRPr="00A133FD">
          <w:rPr>
            <w:rStyle w:val="Hyperlink"/>
            <w:rFonts w:ascii="Arial" w:hAnsi="Arial" w:cs="Arial"/>
            <w:sz w:val="24"/>
            <w:szCs w:val="24"/>
          </w:rPr>
          <w:t>https://www.mipchecks.com/estore/TAX-FORMS/1099s-and-1096s/cat1820040_ctgy.c?networkId=Abila</w:t>
        </w:r>
      </w:hyperlink>
    </w:p>
    <w:p w14:paraId="2EBAC514" w14:textId="3AAB5ACC" w:rsidR="0068264F" w:rsidRPr="00A133FD" w:rsidRDefault="00E7705B" w:rsidP="00A133FD">
      <w:pPr>
        <w:spacing w:line="240" w:lineRule="auto"/>
        <w:rPr>
          <w:rFonts w:ascii="Arial" w:hAnsi="Arial" w:cs="Arial"/>
          <w:sz w:val="24"/>
          <w:szCs w:val="24"/>
        </w:rPr>
      </w:pPr>
      <w:r w:rsidRPr="00A133FD">
        <w:rPr>
          <w:rFonts w:ascii="Arial" w:hAnsi="Arial" w:cs="Arial"/>
          <w:sz w:val="24"/>
          <w:szCs w:val="24"/>
        </w:rPr>
        <w:t>Only these part numbers are compatible with MIP Fund Accounting</w:t>
      </w:r>
    </w:p>
    <w:p w14:paraId="41A391E0" w14:textId="77777777" w:rsidR="0068264F" w:rsidRPr="00A133FD" w:rsidRDefault="0068264F" w:rsidP="0068264F">
      <w:pPr>
        <w:rPr>
          <w:sz w:val="24"/>
          <w:szCs w:val="24"/>
        </w:rPr>
      </w:pPr>
      <w:r w:rsidRPr="00A133FD">
        <w:rPr>
          <w:sz w:val="24"/>
          <w:szCs w:val="24"/>
        </w:rPr>
        <w:t xml:space="preserve">Below is a pricing list including the form numbers for MIP Checks and Forms. </w:t>
      </w:r>
    </w:p>
    <w:p w14:paraId="3B20263A" w14:textId="132F6B9A" w:rsidR="0068264F" w:rsidRPr="00A133FD" w:rsidRDefault="0068264F" w:rsidP="0068264F">
      <w:pPr>
        <w:rPr>
          <w:color w:val="5A5A5A"/>
          <w:sz w:val="24"/>
          <w:szCs w:val="24"/>
        </w:rPr>
      </w:pPr>
      <w:r w:rsidRPr="00A133FD">
        <w:rPr>
          <w:sz w:val="24"/>
          <w:szCs w:val="24"/>
        </w:rPr>
        <w:t>To order call 1-844-857-2898 or log on to:</w:t>
      </w:r>
      <w:r w:rsidRPr="00A133FD">
        <w:rPr>
          <w:color w:val="5A5A5A"/>
          <w:sz w:val="24"/>
          <w:szCs w:val="24"/>
        </w:rPr>
        <w:br/>
        <w:t> </w:t>
      </w:r>
      <w:hyperlink r:id="rId47" w:history="1">
        <w:r w:rsidRPr="00A133FD">
          <w:rPr>
            <w:rStyle w:val="Hyperlink"/>
            <w:sz w:val="24"/>
            <w:szCs w:val="24"/>
          </w:rPr>
          <w:t>https://www.mipchecks.com/estore/TAX-FORMS/1099s-and-1096s/cat1820040_ctgy.c?networkId=Abila</w:t>
        </w:r>
      </w:hyperlink>
    </w:p>
    <w:p w14:paraId="2560849D" w14:textId="77777777" w:rsidR="0068264F" w:rsidRPr="00A133FD" w:rsidRDefault="0068264F" w:rsidP="0068264F">
      <w:pPr>
        <w:rPr>
          <w:sz w:val="24"/>
          <w:szCs w:val="24"/>
        </w:rPr>
      </w:pPr>
      <w:r w:rsidRPr="00A133FD">
        <w:rPr>
          <w:sz w:val="24"/>
          <w:szCs w:val="24"/>
        </w:rPr>
        <w:t>Only these part numbers are compatible with MIP Fund Accounting</w:t>
      </w:r>
    </w:p>
    <w:p w14:paraId="7123869A" w14:textId="77777777" w:rsidR="0068264F" w:rsidRPr="00A133FD" w:rsidRDefault="0068264F" w:rsidP="0068264F">
      <w:pPr>
        <w:pStyle w:val="NoSpacing"/>
        <w:spacing w:before="0" w:beforeAutospacing="0" w:after="0" w:afterAutospacing="0"/>
        <w:rPr>
          <w:rFonts w:ascii="Arial" w:hAnsi="Arial" w:cs="Arial"/>
          <w:b/>
          <w:bCs/>
          <w:color w:val="231F20"/>
          <w:u w:val="single"/>
          <w:lang w:val="en-AU"/>
        </w:rPr>
      </w:pPr>
      <w:r w:rsidRPr="00A133FD">
        <w:rPr>
          <w:rFonts w:ascii="Arial" w:hAnsi="Arial" w:cs="Arial"/>
          <w:b/>
          <w:bCs/>
          <w:color w:val="231F20"/>
          <w:u w:val="single"/>
          <w:lang w:val="en-AU"/>
        </w:rPr>
        <w:t xml:space="preserve">1099 Forms </w:t>
      </w:r>
    </w:p>
    <w:p w14:paraId="7AEFA36D" w14:textId="77777777" w:rsidR="0068264F" w:rsidRPr="00A133FD" w:rsidRDefault="0068264F" w:rsidP="0068264F">
      <w:pPr>
        <w:pStyle w:val="NoSpacing"/>
        <w:spacing w:before="0" w:beforeAutospacing="0" w:after="0" w:afterAutospacing="0"/>
        <w:rPr>
          <w:rFonts w:ascii="Arial" w:hAnsi="Arial" w:cs="Arial"/>
          <w:b/>
          <w:bCs/>
          <w:color w:val="231F20"/>
          <w:lang w:val="en-AU"/>
        </w:rPr>
      </w:pPr>
      <w:r w:rsidRPr="00A133FD">
        <w:rPr>
          <w:rFonts w:ascii="Arial" w:hAnsi="Arial" w:cs="Arial"/>
          <w:b/>
          <w:bCs/>
          <w:color w:val="231F20"/>
          <w:lang w:val="en-AU"/>
        </w:rPr>
        <w:t>1099 Laser Federal Copy A (pre-printed) – Two vendors per page</w:t>
      </w:r>
    </w:p>
    <w:p w14:paraId="565D8981" w14:textId="77777777" w:rsidR="0068264F" w:rsidRPr="00A133FD" w:rsidRDefault="0068264F" w:rsidP="0068264F">
      <w:pPr>
        <w:pStyle w:val="NoSpacing"/>
        <w:spacing w:before="0" w:beforeAutospacing="0" w:after="0" w:afterAutospacing="0"/>
        <w:rPr>
          <w:rFonts w:ascii="Arial" w:hAnsi="Arial" w:cs="Arial"/>
          <w:color w:val="231F20"/>
          <w:lang w:val="en-AU"/>
        </w:rPr>
      </w:pPr>
      <w:r w:rsidRPr="00A133FD">
        <w:rPr>
          <w:rFonts w:ascii="Arial" w:hAnsi="Arial" w:cs="Arial"/>
          <w:color w:val="231F20"/>
          <w:lang w:val="en-AU"/>
        </w:rPr>
        <w:t xml:space="preserve">L99A (MISC) </w:t>
      </w:r>
      <w:r w:rsidRPr="00A133FD">
        <w:rPr>
          <w:rFonts w:ascii="Arial" w:hAnsi="Arial" w:cs="Arial"/>
          <w:color w:val="231F20"/>
          <w:lang w:val="en-AU"/>
        </w:rPr>
        <w:tab/>
        <w:t xml:space="preserve">One Part </w:t>
      </w:r>
      <w:r w:rsidRPr="00A133FD">
        <w:rPr>
          <w:rFonts w:ascii="Arial" w:hAnsi="Arial" w:cs="Arial"/>
          <w:color w:val="231F20"/>
          <w:lang w:val="en-AU"/>
        </w:rPr>
        <w:tab/>
      </w:r>
    </w:p>
    <w:p w14:paraId="5D70EBE9" w14:textId="77777777" w:rsidR="0068264F" w:rsidRPr="00A133FD" w:rsidRDefault="0068264F" w:rsidP="0068264F">
      <w:pPr>
        <w:pStyle w:val="NoSpacing"/>
        <w:spacing w:before="0" w:beforeAutospacing="0" w:after="0" w:afterAutospacing="0"/>
        <w:rPr>
          <w:rFonts w:ascii="Arial" w:hAnsi="Arial" w:cs="Arial"/>
          <w:color w:val="231F20"/>
          <w:lang w:val="en-AU"/>
        </w:rPr>
      </w:pPr>
      <w:r w:rsidRPr="00A133FD">
        <w:rPr>
          <w:rFonts w:ascii="Arial" w:hAnsi="Arial" w:cs="Arial"/>
          <w:color w:val="231F20"/>
          <w:lang w:val="en-AU"/>
        </w:rPr>
        <w:t xml:space="preserve">L99IA (INT) </w:t>
      </w:r>
      <w:r w:rsidRPr="00A133FD">
        <w:rPr>
          <w:rFonts w:ascii="Arial" w:hAnsi="Arial" w:cs="Arial"/>
          <w:color w:val="231F20"/>
          <w:lang w:val="en-AU"/>
        </w:rPr>
        <w:tab/>
        <w:t xml:space="preserve">One Part </w:t>
      </w:r>
      <w:r w:rsidRPr="00A133FD">
        <w:rPr>
          <w:rFonts w:ascii="Arial" w:hAnsi="Arial" w:cs="Arial"/>
          <w:color w:val="231F20"/>
          <w:lang w:val="en-AU"/>
        </w:rPr>
        <w:tab/>
      </w:r>
    </w:p>
    <w:p w14:paraId="50171F83" w14:textId="77777777" w:rsidR="0068264F" w:rsidRPr="00A133FD" w:rsidRDefault="0068264F" w:rsidP="0068264F">
      <w:pPr>
        <w:pStyle w:val="NoSpacing"/>
        <w:spacing w:before="0" w:beforeAutospacing="0" w:after="0" w:afterAutospacing="0"/>
        <w:rPr>
          <w:rFonts w:ascii="Arial" w:hAnsi="Arial" w:cs="Arial"/>
          <w:color w:val="231F20"/>
          <w:lang w:val="en-AU"/>
        </w:rPr>
      </w:pPr>
      <w:r w:rsidRPr="00A133FD">
        <w:rPr>
          <w:rFonts w:ascii="Arial" w:hAnsi="Arial" w:cs="Arial"/>
          <w:color w:val="231F20"/>
          <w:lang w:val="en-AU"/>
        </w:rPr>
        <w:t xml:space="preserve">L99DA (DIV) </w:t>
      </w:r>
      <w:r w:rsidRPr="00A133FD">
        <w:rPr>
          <w:rFonts w:ascii="Arial" w:hAnsi="Arial" w:cs="Arial"/>
          <w:color w:val="231F20"/>
          <w:lang w:val="en-AU"/>
        </w:rPr>
        <w:tab/>
        <w:t xml:space="preserve">One Part </w:t>
      </w:r>
      <w:r w:rsidRPr="00A133FD">
        <w:rPr>
          <w:rFonts w:ascii="Arial" w:hAnsi="Arial" w:cs="Arial"/>
          <w:color w:val="231F20"/>
          <w:lang w:val="en-AU"/>
        </w:rPr>
        <w:tab/>
      </w:r>
    </w:p>
    <w:p w14:paraId="2220C493" w14:textId="77777777" w:rsidR="0068264F" w:rsidRPr="00A133FD" w:rsidRDefault="0068264F" w:rsidP="0068264F">
      <w:pPr>
        <w:pStyle w:val="NoSpacing"/>
        <w:spacing w:before="0" w:beforeAutospacing="0" w:after="0" w:afterAutospacing="0"/>
        <w:rPr>
          <w:rFonts w:ascii="Arial" w:hAnsi="Arial" w:cs="Arial"/>
          <w:color w:val="231F20"/>
          <w:lang w:val="en-AU"/>
        </w:rPr>
      </w:pPr>
      <w:r w:rsidRPr="00A133FD">
        <w:rPr>
          <w:rFonts w:ascii="Arial" w:hAnsi="Arial" w:cs="Arial"/>
          <w:color w:val="231F20"/>
          <w:lang w:val="en-AU"/>
        </w:rPr>
        <w:t xml:space="preserve">L99RA (R) </w:t>
      </w:r>
      <w:r w:rsidRPr="00A133FD">
        <w:rPr>
          <w:rFonts w:ascii="Arial" w:hAnsi="Arial" w:cs="Arial"/>
          <w:color w:val="231F20"/>
          <w:lang w:val="en-AU"/>
        </w:rPr>
        <w:tab/>
        <w:t xml:space="preserve">One Part </w:t>
      </w:r>
      <w:r w:rsidRPr="00A133FD">
        <w:rPr>
          <w:rFonts w:ascii="Arial" w:hAnsi="Arial" w:cs="Arial"/>
          <w:color w:val="231F20"/>
          <w:lang w:val="en-AU"/>
        </w:rPr>
        <w:tab/>
      </w:r>
    </w:p>
    <w:p w14:paraId="5E220907" w14:textId="77777777" w:rsidR="0068264F" w:rsidRPr="00A133FD" w:rsidRDefault="0068264F" w:rsidP="0068264F">
      <w:pPr>
        <w:pStyle w:val="NoSpacing"/>
        <w:spacing w:before="0" w:beforeAutospacing="0" w:after="0" w:afterAutospacing="0"/>
        <w:rPr>
          <w:rFonts w:ascii="Arial" w:hAnsi="Arial" w:cs="Arial"/>
          <w:b/>
          <w:bCs/>
          <w:color w:val="231F20"/>
          <w:lang w:val="en-AU"/>
        </w:rPr>
      </w:pPr>
      <w:r w:rsidRPr="00A133FD">
        <w:rPr>
          <w:rFonts w:ascii="Arial" w:hAnsi="Arial" w:cs="Arial"/>
          <w:b/>
          <w:bCs/>
          <w:color w:val="231F20"/>
          <w:lang w:val="en-AU"/>
        </w:rPr>
        <w:t>1099 Laser Blank 4-up (Vendor Copy B, C and State) – One vendor per page</w:t>
      </w:r>
    </w:p>
    <w:p w14:paraId="5AC13246" w14:textId="77777777" w:rsidR="0068264F" w:rsidRPr="00A133FD" w:rsidRDefault="0068264F" w:rsidP="0068264F">
      <w:pPr>
        <w:pStyle w:val="NoSpacing"/>
        <w:spacing w:before="0" w:beforeAutospacing="0" w:after="0" w:afterAutospacing="0"/>
        <w:rPr>
          <w:rFonts w:ascii="Arial" w:hAnsi="Arial" w:cs="Arial"/>
          <w:color w:val="231F20"/>
          <w:lang w:val="en-AU"/>
        </w:rPr>
      </w:pPr>
      <w:r w:rsidRPr="00A133FD">
        <w:rPr>
          <w:rFonts w:ascii="Arial" w:hAnsi="Arial" w:cs="Arial"/>
          <w:color w:val="231F20"/>
          <w:lang w:val="en-AU"/>
        </w:rPr>
        <w:t xml:space="preserve">L99BLANK4 </w:t>
      </w:r>
      <w:r w:rsidRPr="00A133FD">
        <w:rPr>
          <w:rFonts w:ascii="Arial" w:hAnsi="Arial" w:cs="Arial"/>
          <w:color w:val="231F20"/>
          <w:lang w:val="en-AU"/>
        </w:rPr>
        <w:tab/>
        <w:t xml:space="preserve">One Part </w:t>
      </w:r>
      <w:r w:rsidRPr="00A133FD">
        <w:rPr>
          <w:rFonts w:ascii="Arial" w:hAnsi="Arial" w:cs="Arial"/>
          <w:color w:val="231F20"/>
          <w:lang w:val="en-AU"/>
        </w:rPr>
        <w:tab/>
      </w:r>
    </w:p>
    <w:p w14:paraId="40B29460" w14:textId="77777777" w:rsidR="0068264F" w:rsidRPr="00A133FD" w:rsidRDefault="0068264F" w:rsidP="0068264F">
      <w:pPr>
        <w:pStyle w:val="NoSpacing"/>
        <w:spacing w:before="0" w:beforeAutospacing="0" w:after="0" w:afterAutospacing="0"/>
        <w:rPr>
          <w:rFonts w:ascii="Arial" w:hAnsi="Arial" w:cs="Arial"/>
          <w:b/>
          <w:bCs/>
          <w:color w:val="231F20"/>
          <w:lang w:val="en-AU"/>
        </w:rPr>
      </w:pPr>
      <w:r w:rsidRPr="00A133FD">
        <w:rPr>
          <w:rFonts w:ascii="Arial" w:hAnsi="Arial" w:cs="Arial"/>
          <w:b/>
          <w:bCs/>
          <w:color w:val="231F20"/>
          <w:lang w:val="en-AU"/>
        </w:rPr>
        <w:t>Bundle 1099 Laser Package Set with Envelopes</w:t>
      </w:r>
    </w:p>
    <w:p w14:paraId="1DF304C3" w14:textId="77777777" w:rsidR="0068264F" w:rsidRPr="00A133FD" w:rsidRDefault="0068264F" w:rsidP="0068264F">
      <w:pPr>
        <w:pStyle w:val="NoSpacing"/>
        <w:spacing w:before="0" w:beforeAutospacing="0" w:after="0" w:afterAutospacing="0"/>
        <w:rPr>
          <w:rFonts w:ascii="Arial" w:hAnsi="Arial" w:cs="Arial"/>
          <w:color w:val="231F20"/>
          <w:lang w:val="en-AU"/>
        </w:rPr>
      </w:pPr>
      <w:r w:rsidRPr="00A133FD">
        <w:rPr>
          <w:rFonts w:ascii="Arial" w:hAnsi="Arial" w:cs="Arial"/>
          <w:color w:val="231F20"/>
          <w:lang w:val="en-AU"/>
        </w:rPr>
        <w:t xml:space="preserve">L99BK4DWS </w:t>
      </w:r>
      <w:r w:rsidRPr="00A133FD">
        <w:rPr>
          <w:rFonts w:ascii="Arial" w:hAnsi="Arial" w:cs="Arial"/>
          <w:color w:val="231F20"/>
          <w:lang w:val="en-AU"/>
        </w:rPr>
        <w:tab/>
        <w:t xml:space="preserve">One Part </w:t>
      </w:r>
      <w:r w:rsidRPr="00A133FD">
        <w:rPr>
          <w:rFonts w:ascii="Arial" w:hAnsi="Arial" w:cs="Arial"/>
          <w:color w:val="231F20"/>
          <w:lang w:val="en-AU"/>
        </w:rPr>
        <w:tab/>
      </w:r>
    </w:p>
    <w:p w14:paraId="0F0A772C" w14:textId="77777777" w:rsidR="0068264F" w:rsidRPr="00A133FD" w:rsidRDefault="0068264F" w:rsidP="0068264F">
      <w:pPr>
        <w:rPr>
          <w:sz w:val="24"/>
          <w:szCs w:val="24"/>
        </w:rPr>
      </w:pPr>
    </w:p>
    <w:p w14:paraId="1F8A8DA8" w14:textId="77777777" w:rsidR="0068264F" w:rsidRPr="00A133FD" w:rsidRDefault="0068264F" w:rsidP="00AB6D6B">
      <w:pPr>
        <w:spacing w:after="0"/>
        <w:rPr>
          <w:sz w:val="24"/>
          <w:szCs w:val="24"/>
        </w:rPr>
      </w:pPr>
      <w:r w:rsidRPr="00A133FD">
        <w:rPr>
          <w:sz w:val="24"/>
          <w:szCs w:val="24"/>
        </w:rPr>
        <w:t>1099 Forms have the following features</w:t>
      </w:r>
    </w:p>
    <w:p w14:paraId="21692220" w14:textId="77777777" w:rsidR="0068264F" w:rsidRPr="00A133FD" w:rsidRDefault="0068264F" w:rsidP="00AB6D6B">
      <w:pPr>
        <w:spacing w:after="0"/>
        <w:rPr>
          <w:sz w:val="24"/>
          <w:szCs w:val="24"/>
        </w:rPr>
      </w:pPr>
      <w:r w:rsidRPr="00A133FD">
        <w:rPr>
          <w:sz w:val="24"/>
          <w:szCs w:val="24"/>
        </w:rPr>
        <w:t>• MISC, DIV, INT, and R</w:t>
      </w:r>
    </w:p>
    <w:p w14:paraId="594EF306" w14:textId="77777777" w:rsidR="0068264F" w:rsidRPr="00A133FD" w:rsidRDefault="0068264F" w:rsidP="00AB6D6B">
      <w:pPr>
        <w:spacing w:after="0"/>
        <w:rPr>
          <w:sz w:val="24"/>
          <w:szCs w:val="24"/>
        </w:rPr>
      </w:pPr>
      <w:r w:rsidRPr="00A133FD">
        <w:rPr>
          <w:sz w:val="24"/>
          <w:szCs w:val="24"/>
        </w:rPr>
        <w:t>• Fully compliant with IRS Publication 1179</w:t>
      </w:r>
    </w:p>
    <w:p w14:paraId="44CE1F5F" w14:textId="77777777" w:rsidR="0068264F" w:rsidRPr="00A133FD" w:rsidRDefault="0068264F" w:rsidP="00AB6D6B">
      <w:pPr>
        <w:spacing w:after="0"/>
        <w:rPr>
          <w:sz w:val="24"/>
          <w:szCs w:val="24"/>
        </w:rPr>
      </w:pPr>
      <w:r w:rsidRPr="00A133FD">
        <w:rPr>
          <w:sz w:val="24"/>
          <w:szCs w:val="24"/>
        </w:rPr>
        <w:t>• For use with Laser or Inkjet printers</w:t>
      </w:r>
    </w:p>
    <w:p w14:paraId="32965275" w14:textId="77777777" w:rsidR="0068264F" w:rsidRPr="00A133FD" w:rsidRDefault="0068264F" w:rsidP="00AB6D6B">
      <w:pPr>
        <w:spacing w:after="0"/>
        <w:rPr>
          <w:sz w:val="24"/>
          <w:szCs w:val="24"/>
        </w:rPr>
      </w:pPr>
      <w:r w:rsidRPr="00A133FD">
        <w:rPr>
          <w:sz w:val="24"/>
          <w:szCs w:val="24"/>
        </w:rPr>
        <w:t>• One free 1096 Transmittal form with every 1099 order</w:t>
      </w:r>
    </w:p>
    <w:p w14:paraId="4BE62F44" w14:textId="77777777" w:rsidR="0068264F" w:rsidRPr="00A133FD" w:rsidRDefault="0068264F" w:rsidP="00AB6D6B">
      <w:pPr>
        <w:spacing w:after="0"/>
        <w:rPr>
          <w:sz w:val="24"/>
          <w:szCs w:val="24"/>
        </w:rPr>
      </w:pPr>
      <w:r w:rsidRPr="00A133FD">
        <w:rPr>
          <w:sz w:val="24"/>
          <w:szCs w:val="24"/>
        </w:rPr>
        <w:t>• Compatible regular or self-seal envelopes available</w:t>
      </w:r>
    </w:p>
    <w:p w14:paraId="23CA3717" w14:textId="77777777" w:rsidR="00E7705B" w:rsidRPr="00A133FD" w:rsidRDefault="00E7705B" w:rsidP="00E7705B">
      <w:pPr>
        <w:rPr>
          <w:rFonts w:ascii="Arial" w:hAnsi="Arial" w:cs="Arial"/>
          <w:b/>
          <w:sz w:val="24"/>
          <w:szCs w:val="24"/>
        </w:rPr>
      </w:pPr>
      <w:r w:rsidRPr="00A133FD">
        <w:rPr>
          <w:rFonts w:ascii="Arial" w:hAnsi="Arial" w:cs="Arial"/>
          <w:b/>
          <w:sz w:val="24"/>
          <w:szCs w:val="24"/>
        </w:rPr>
        <w:t>Question</w:t>
      </w:r>
    </w:p>
    <w:p w14:paraId="468E9305" w14:textId="38D7924D" w:rsidR="00E7705B" w:rsidRPr="00A133FD" w:rsidRDefault="00E7705B" w:rsidP="00E7705B">
      <w:pPr>
        <w:rPr>
          <w:rFonts w:ascii="Arial" w:hAnsi="Arial" w:cs="Arial"/>
          <w:sz w:val="24"/>
          <w:szCs w:val="24"/>
        </w:rPr>
      </w:pPr>
      <w:r w:rsidRPr="00A133FD">
        <w:rPr>
          <w:rFonts w:ascii="Arial" w:hAnsi="Arial" w:cs="Arial"/>
          <w:sz w:val="24"/>
          <w:szCs w:val="24"/>
        </w:rPr>
        <w:t>If I have forms left over from last year</w:t>
      </w:r>
      <w:r w:rsidR="009A5B94" w:rsidRPr="00A133FD">
        <w:rPr>
          <w:rFonts w:ascii="Arial" w:hAnsi="Arial" w:cs="Arial"/>
          <w:sz w:val="24"/>
          <w:szCs w:val="24"/>
        </w:rPr>
        <w:t>,</w:t>
      </w:r>
      <w:r w:rsidRPr="00A133FD">
        <w:rPr>
          <w:rFonts w:ascii="Arial" w:hAnsi="Arial" w:cs="Arial"/>
          <w:sz w:val="24"/>
          <w:szCs w:val="24"/>
        </w:rPr>
        <w:t xml:space="preserve"> can I use them?</w:t>
      </w:r>
    </w:p>
    <w:p w14:paraId="66AB0393" w14:textId="77777777" w:rsidR="00E7705B" w:rsidRPr="00A133FD" w:rsidRDefault="00E7705B" w:rsidP="00E7705B">
      <w:pPr>
        <w:rPr>
          <w:rFonts w:ascii="Arial" w:hAnsi="Arial" w:cs="Arial"/>
          <w:b/>
          <w:sz w:val="24"/>
          <w:szCs w:val="24"/>
        </w:rPr>
      </w:pPr>
      <w:r w:rsidRPr="00A133FD">
        <w:rPr>
          <w:rFonts w:ascii="Arial" w:hAnsi="Arial" w:cs="Arial"/>
          <w:b/>
          <w:sz w:val="24"/>
          <w:szCs w:val="24"/>
        </w:rPr>
        <w:t>Answer</w:t>
      </w:r>
    </w:p>
    <w:p w14:paraId="49B519A9" w14:textId="77777777" w:rsidR="00E7705B" w:rsidRPr="00A133FD" w:rsidRDefault="00E7705B" w:rsidP="00E7705B">
      <w:pPr>
        <w:rPr>
          <w:rFonts w:ascii="Arial" w:hAnsi="Arial" w:cs="Arial"/>
          <w:sz w:val="24"/>
          <w:szCs w:val="24"/>
        </w:rPr>
      </w:pPr>
      <w:r w:rsidRPr="00A133FD">
        <w:rPr>
          <w:rFonts w:ascii="Arial" w:hAnsi="Arial" w:cs="Arial"/>
          <w:sz w:val="24"/>
          <w:szCs w:val="24"/>
        </w:rPr>
        <w:t>The blank perforated stock does not change from year to year. Any unused blank stock from last year can be used this year. The pre-printed Federal Copy has the year marked on it and cannot be reused.</w:t>
      </w:r>
    </w:p>
    <w:p w14:paraId="24282133" w14:textId="77777777" w:rsidR="00A133FD" w:rsidRDefault="00A133FD">
      <w:pPr>
        <w:rPr>
          <w:rFonts w:ascii="Arial" w:eastAsia="Times New Roman" w:hAnsi="Arial" w:cs="Arial"/>
          <w:b/>
          <w:bCs/>
          <w:caps/>
          <w:kern w:val="32"/>
          <w:sz w:val="32"/>
          <w:szCs w:val="32"/>
        </w:rPr>
      </w:pPr>
      <w:bookmarkStart w:id="83" w:name="_Toc55371313"/>
      <w:bookmarkStart w:id="84" w:name="_Toc55376876"/>
      <w:r>
        <w:br w:type="page"/>
      </w:r>
    </w:p>
    <w:p w14:paraId="583335A6" w14:textId="5AC7201F" w:rsidR="00741D05" w:rsidRPr="007E6013" w:rsidRDefault="00741D05" w:rsidP="009779E4">
      <w:pPr>
        <w:pStyle w:val="Heading1"/>
      </w:pPr>
      <w:bookmarkStart w:id="85" w:name="_Toc89429692"/>
      <w:r w:rsidRPr="007E6013">
        <w:lastRenderedPageBreak/>
        <w:t>Section 8 – Auditing 1099</w:t>
      </w:r>
      <w:r w:rsidR="009779E4">
        <w:t>’</w:t>
      </w:r>
      <w:r w:rsidRPr="007E6013">
        <w:t>s</w:t>
      </w:r>
      <w:bookmarkEnd w:id="83"/>
      <w:bookmarkEnd w:id="84"/>
      <w:bookmarkEnd w:id="85"/>
    </w:p>
    <w:p w14:paraId="0E454092" w14:textId="775B052C" w:rsidR="00E7705B" w:rsidRPr="007E6013" w:rsidRDefault="00741D05" w:rsidP="00741D05">
      <w:pPr>
        <w:rPr>
          <w:rFonts w:ascii="Arial" w:hAnsi="Arial" w:cs="Arial"/>
          <w:sz w:val="24"/>
          <w:szCs w:val="24"/>
        </w:rPr>
      </w:pPr>
      <w:r w:rsidRPr="007E6013">
        <w:rPr>
          <w:rFonts w:ascii="Arial" w:hAnsi="Arial" w:cs="Arial"/>
          <w:sz w:val="24"/>
          <w:szCs w:val="24"/>
        </w:rPr>
        <w:t xml:space="preserve">It is a good idea to run a report to audit your 1099 amounts before submitting them. In </w:t>
      </w:r>
      <w:r w:rsidR="00BD685F" w:rsidRPr="007E6013">
        <w:rPr>
          <w:rFonts w:ascii="Arial" w:hAnsi="Arial" w:cs="Arial"/>
          <w:sz w:val="24"/>
          <w:szCs w:val="24"/>
        </w:rPr>
        <w:t>MIP,</w:t>
      </w:r>
      <w:r w:rsidRPr="007E6013">
        <w:rPr>
          <w:rFonts w:ascii="Arial" w:hAnsi="Arial" w:cs="Arial"/>
          <w:sz w:val="24"/>
          <w:szCs w:val="24"/>
        </w:rPr>
        <w:t xml:space="preserve"> the best way to do this is to set up and run a Cash Journal Report.</w:t>
      </w:r>
    </w:p>
    <w:p w14:paraId="48386452" w14:textId="77777777" w:rsidR="00A21118" w:rsidRDefault="00887BD4" w:rsidP="00887BD4">
      <w:pPr>
        <w:rPr>
          <w:rFonts w:ascii="Arial" w:hAnsi="Arial" w:cs="Arial"/>
          <w:sz w:val="24"/>
          <w:szCs w:val="24"/>
        </w:rPr>
      </w:pPr>
      <w:r w:rsidRPr="007E6013">
        <w:rPr>
          <w:rFonts w:ascii="Arial" w:hAnsi="Arial" w:cs="Arial"/>
          <w:bCs/>
          <w:sz w:val="24"/>
          <w:szCs w:val="24"/>
        </w:rPr>
        <w:t>Go to</w:t>
      </w:r>
      <w:r w:rsidRPr="007E6013">
        <w:rPr>
          <w:rFonts w:ascii="Arial" w:hAnsi="Arial" w:cs="Arial"/>
          <w:sz w:val="24"/>
          <w:szCs w:val="24"/>
        </w:rPr>
        <w:t> Reports&gt;Journals</w:t>
      </w:r>
      <w:r w:rsidRPr="000C134B">
        <w:rPr>
          <w:rFonts w:ascii="Arial" w:hAnsi="Arial" w:cs="Arial"/>
          <w:sz w:val="24"/>
          <w:szCs w:val="24"/>
        </w:rPr>
        <w:t>&gt;Cash Journal&gt;</w:t>
      </w:r>
      <w:r w:rsidRPr="007E6013">
        <w:rPr>
          <w:rFonts w:ascii="Arial" w:hAnsi="Arial" w:cs="Arial"/>
          <w:sz w:val="24"/>
          <w:szCs w:val="24"/>
        </w:rPr>
        <w:t xml:space="preserve"> &lt;1099 Detailed Vendor Total Report&gt; </w:t>
      </w:r>
    </w:p>
    <w:p w14:paraId="3684E1E5" w14:textId="4F032F3F" w:rsidR="00887BD4" w:rsidRPr="007E6013" w:rsidRDefault="00887BD4" w:rsidP="00887BD4">
      <w:pPr>
        <w:rPr>
          <w:rFonts w:ascii="Arial" w:hAnsi="Arial" w:cs="Arial"/>
          <w:sz w:val="24"/>
          <w:szCs w:val="24"/>
        </w:rPr>
      </w:pPr>
      <w:r w:rsidRPr="007E6013">
        <w:rPr>
          <w:rFonts w:ascii="Arial" w:hAnsi="Arial" w:cs="Arial"/>
          <w:sz w:val="24"/>
          <w:szCs w:val="24"/>
        </w:rPr>
        <w:t>Change the dates to be the proper year.</w:t>
      </w:r>
    </w:p>
    <w:p w14:paraId="0008D549" w14:textId="104E18C8" w:rsidR="00887BD4" w:rsidRPr="007E6013" w:rsidRDefault="00887BD4" w:rsidP="00887BD4">
      <w:pPr>
        <w:rPr>
          <w:rFonts w:ascii="Arial" w:hAnsi="Arial" w:cs="Arial"/>
          <w:sz w:val="24"/>
          <w:szCs w:val="24"/>
        </w:rPr>
      </w:pPr>
      <w:r w:rsidRPr="007E6013">
        <w:rPr>
          <w:rFonts w:ascii="Arial" w:hAnsi="Arial" w:cs="Arial"/>
          <w:sz w:val="24"/>
          <w:szCs w:val="24"/>
        </w:rPr>
        <w:t>Go to the Content Tab and Add the 1099 Adjustment Amount in the Selected Columns so you can view adjustments made in Maintain&gt;Vendors&gt;1099 Information&gt;1099 Adjustments</w:t>
      </w:r>
      <w:r w:rsidR="00BE368B">
        <w:rPr>
          <w:rFonts w:ascii="Arial" w:hAnsi="Arial" w:cs="Arial"/>
          <w:sz w:val="24"/>
          <w:szCs w:val="24"/>
        </w:rPr>
        <w:t xml:space="preserve"> Tab.</w:t>
      </w:r>
    </w:p>
    <w:p w14:paraId="6DEB0957" w14:textId="77777777" w:rsidR="00887BD4" w:rsidRPr="007E6013" w:rsidRDefault="00887BD4" w:rsidP="00887BD4">
      <w:pPr>
        <w:rPr>
          <w:rFonts w:ascii="Arial" w:hAnsi="Arial" w:cs="Arial"/>
          <w:sz w:val="24"/>
          <w:szCs w:val="24"/>
        </w:rPr>
      </w:pPr>
      <w:r w:rsidRPr="007E6013">
        <w:rPr>
          <w:rFonts w:ascii="Arial" w:hAnsi="Arial" w:cs="Arial"/>
          <w:sz w:val="24"/>
          <w:szCs w:val="24"/>
        </w:rPr>
        <w:t xml:space="preserve">Remove the Adjustments columns in the report body. </w:t>
      </w:r>
    </w:p>
    <w:p w14:paraId="6CD234CF" w14:textId="1F42DC4B" w:rsidR="00887BD4" w:rsidRPr="007E6013" w:rsidRDefault="00887BD4" w:rsidP="00887BD4">
      <w:pPr>
        <w:rPr>
          <w:rFonts w:ascii="Arial" w:hAnsi="Arial" w:cs="Arial"/>
          <w:sz w:val="24"/>
          <w:szCs w:val="24"/>
        </w:rPr>
      </w:pPr>
      <w:r w:rsidRPr="007E6013">
        <w:rPr>
          <w:rFonts w:ascii="Arial" w:hAnsi="Arial" w:cs="Arial"/>
          <w:sz w:val="24"/>
          <w:szCs w:val="24"/>
        </w:rPr>
        <w:t>The report setup should look like this</w:t>
      </w:r>
      <w:r w:rsidR="00A21118">
        <w:rPr>
          <w:rFonts w:ascii="Arial" w:hAnsi="Arial" w:cs="Arial"/>
          <w:sz w:val="24"/>
          <w:szCs w:val="24"/>
        </w:rPr>
        <w:t>-</w:t>
      </w:r>
    </w:p>
    <w:p w14:paraId="1C00DCFE" w14:textId="5740C788" w:rsidR="00887BD4" w:rsidRPr="007E6013" w:rsidRDefault="00887BD4" w:rsidP="00887BD4">
      <w:pPr>
        <w:rPr>
          <w:rFonts w:ascii="Arial" w:hAnsi="Arial" w:cs="Arial"/>
          <w:sz w:val="24"/>
          <w:szCs w:val="24"/>
        </w:rPr>
      </w:pP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"C:\\Users\\Thomas.Tweedel\\AppData\\Local\\Temp\\SNAGHTML29674340.PNG"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"C:\\Users\\thomas.tweedel\\Documents\\AppData\\Local\\Temp\\SNAGHTML29674340.PNG"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"C:\\Users\\thomas.tweedel\\Documents\\Aatrix\\2017 Aatrix\\AppData\\Local\\Temp\\SNAGHTML29674340.PNG"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"C:\\Users\\Thomas.Tweedel\\Documents\\Aatrix\\2017 Aatrix\\AppData\\Local\\Temp\\SNAGHTML29674340.PNG"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"C:\\Users\\Thomas.Tweedel\\Documents\\Aatrix\\2017 Aatrix\\AppData\\Local\\Temp\\SNAGHTML29674340.PNG"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"C:\\Users\\Thomas.Tweedel\\Documents\\Aatrix\\2017 Aatrix\\AppData\\Local\\Temp\\SNAGHTML29674340.PNG" \* MERGEFORMATINET </w:instrText>
      </w:r>
      <w:r w:rsidRPr="007E6013">
        <w:rPr>
          <w:rFonts w:ascii="Arial" w:hAnsi="Arial" w:cs="Arial"/>
          <w:sz w:val="24"/>
          <w:szCs w:val="24"/>
        </w:rPr>
        <w:fldChar w:fldCharType="separate"/>
      </w:r>
      <w:r w:rsidR="007277B9">
        <w:rPr>
          <w:rFonts w:ascii="Arial" w:hAnsi="Arial" w:cs="Arial"/>
          <w:sz w:val="24"/>
          <w:szCs w:val="24"/>
        </w:rPr>
        <w:fldChar w:fldCharType="begin"/>
      </w:r>
      <w:r w:rsidR="007277B9">
        <w:rPr>
          <w:rFonts w:ascii="Arial" w:hAnsi="Arial" w:cs="Arial"/>
          <w:sz w:val="24"/>
          <w:szCs w:val="24"/>
        </w:rPr>
        <w:instrText xml:space="preserve"> INCLUDEPICTURE  "C:\\Users\\leonardo.alonso\\AppData\\Local\\Microsoft\\Windows\\INetCache\\Aatrix\\2017 Aatrix\\AppData\\Local\\Temp\\SNAGHTML29674340.PNG" \* MERGEFORMATINET </w:instrText>
      </w:r>
      <w:r w:rsidR="007277B9">
        <w:rPr>
          <w:rFonts w:ascii="Arial" w:hAnsi="Arial" w:cs="Arial"/>
          <w:sz w:val="24"/>
          <w:szCs w:val="24"/>
        </w:rPr>
        <w:fldChar w:fldCharType="separate"/>
      </w:r>
      <w:r w:rsidR="0055436B">
        <w:rPr>
          <w:rFonts w:ascii="Arial" w:hAnsi="Arial" w:cs="Arial"/>
          <w:sz w:val="24"/>
          <w:szCs w:val="24"/>
        </w:rPr>
        <w:fldChar w:fldCharType="begin"/>
      </w:r>
      <w:r w:rsidR="0055436B">
        <w:rPr>
          <w:rFonts w:ascii="Arial" w:hAnsi="Arial" w:cs="Arial"/>
          <w:sz w:val="24"/>
          <w:szCs w:val="24"/>
        </w:rPr>
        <w:instrText xml:space="preserve"> INCLUDEPICTURE  "C:\\Users\\leonardo.alonso\\AppData\\Local\\Microsoft\\Windows\\INetCache\\Aatrix\\2017 Aatrix\\AppData\\Local\\Temp\\SNAGHTML29674340.PNG" \* MERGEFORMATINET </w:instrText>
      </w:r>
      <w:r w:rsidR="0055436B">
        <w:rPr>
          <w:rFonts w:ascii="Arial" w:hAnsi="Arial" w:cs="Arial"/>
          <w:sz w:val="24"/>
          <w:szCs w:val="24"/>
        </w:rPr>
        <w:fldChar w:fldCharType="separate"/>
      </w:r>
      <w:r w:rsidR="00B879D7">
        <w:rPr>
          <w:rFonts w:ascii="Arial" w:hAnsi="Arial" w:cs="Arial"/>
          <w:sz w:val="24"/>
          <w:szCs w:val="24"/>
        </w:rPr>
        <w:fldChar w:fldCharType="begin"/>
      </w:r>
      <w:r w:rsidR="00B879D7">
        <w:rPr>
          <w:rFonts w:ascii="Arial" w:hAnsi="Arial" w:cs="Arial"/>
          <w:sz w:val="24"/>
          <w:szCs w:val="24"/>
        </w:rPr>
        <w:instrText xml:space="preserve"> INCLUDEPICTURE  "C:\\Users\\Thomas.Tweedel\\AppData\\Local\\Microsoft\\Windows\\INetCache\\Content.Outlook\\AppData\\Local\\Microsoft\\Windows\\INetCache\\Aatrix\\2017 Aatrix\\AppData\\Local\\Temp\\SNAGHTML29674340.PNG" \* MERGEFORMATINET </w:instrText>
      </w:r>
      <w:r w:rsidR="00B879D7">
        <w:rPr>
          <w:rFonts w:ascii="Arial" w:hAnsi="Arial" w:cs="Arial"/>
          <w:sz w:val="24"/>
          <w:szCs w:val="24"/>
        </w:rPr>
        <w:fldChar w:fldCharType="separate"/>
      </w:r>
      <w:r w:rsidR="00F17088">
        <w:rPr>
          <w:rFonts w:ascii="Arial" w:hAnsi="Arial" w:cs="Arial"/>
          <w:sz w:val="24"/>
          <w:szCs w:val="24"/>
        </w:rPr>
        <w:fldChar w:fldCharType="begin"/>
      </w:r>
      <w:r w:rsidR="00F17088">
        <w:rPr>
          <w:rFonts w:ascii="Arial" w:hAnsi="Arial" w:cs="Arial"/>
          <w:sz w:val="24"/>
          <w:szCs w:val="24"/>
        </w:rPr>
        <w:instrText xml:space="preserve"> INCLUDEPICTURE  "C:\\Users\\Thomas.Tweedel\\AppData\\Local\\Microsoft\\Windows\\INetCache\\Content.Outlook\\AppData\\Local\\Microsoft\\Windows\\INetCache\\Aatrix\\2017 Aatrix\\AppData\\Local\\Temp\\SNAGHTML29674340.PNG" \* MERGEFORMATINET </w:instrText>
      </w:r>
      <w:r w:rsidR="00F17088">
        <w:rPr>
          <w:rFonts w:ascii="Arial" w:hAnsi="Arial" w:cs="Arial"/>
          <w:sz w:val="24"/>
          <w:szCs w:val="24"/>
        </w:rPr>
        <w:fldChar w:fldCharType="separate"/>
      </w:r>
      <w:r w:rsidR="00B940E3">
        <w:rPr>
          <w:rFonts w:ascii="Arial" w:hAnsi="Arial" w:cs="Arial"/>
          <w:sz w:val="24"/>
          <w:szCs w:val="24"/>
        </w:rPr>
        <w:fldChar w:fldCharType="begin"/>
      </w:r>
      <w:r w:rsidR="00B940E3">
        <w:rPr>
          <w:rFonts w:ascii="Arial" w:hAnsi="Arial" w:cs="Arial"/>
          <w:sz w:val="24"/>
          <w:szCs w:val="24"/>
        </w:rPr>
        <w:instrText xml:space="preserve"> </w:instrText>
      </w:r>
      <w:r w:rsidR="00B940E3">
        <w:rPr>
          <w:rFonts w:ascii="Arial" w:hAnsi="Arial" w:cs="Arial"/>
          <w:sz w:val="24"/>
          <w:szCs w:val="24"/>
        </w:rPr>
        <w:instrText xml:space="preserve">INCLUDEPICTURE </w:instrText>
      </w:r>
      <w:r w:rsidR="00B940E3">
        <w:rPr>
          <w:rFonts w:ascii="Arial" w:hAnsi="Arial" w:cs="Arial"/>
          <w:sz w:val="24"/>
          <w:szCs w:val="24"/>
        </w:rPr>
        <w:instrText xml:space="preserve"> "C:\\Users\\Deanna.Page\\AppData\\Local\\Microsoft\\Windows\\INetCache\\AppData\\Local\\Microsoft\\Windows\\INetCache\\Content.Outlook\\AppData\\Local\\Microsoft\\Windows\\INetCache\\Aatrix\\2017 Aatrix\\AppData\\Local\\Temp\\SNAGHTML29674340.PNG" \* MERG</w:instrText>
      </w:r>
      <w:r w:rsidR="00B940E3">
        <w:rPr>
          <w:rFonts w:ascii="Arial" w:hAnsi="Arial" w:cs="Arial"/>
          <w:sz w:val="24"/>
          <w:szCs w:val="24"/>
        </w:rPr>
        <w:instrText>EFORMATINET</w:instrText>
      </w:r>
      <w:r w:rsidR="00B940E3">
        <w:rPr>
          <w:rFonts w:ascii="Arial" w:hAnsi="Arial" w:cs="Arial"/>
          <w:sz w:val="24"/>
          <w:szCs w:val="24"/>
        </w:rPr>
        <w:instrText xml:space="preserve"> </w:instrText>
      </w:r>
      <w:r w:rsidR="00B940E3">
        <w:rPr>
          <w:rFonts w:ascii="Arial" w:hAnsi="Arial" w:cs="Arial"/>
          <w:sz w:val="24"/>
          <w:szCs w:val="24"/>
        </w:rPr>
        <w:fldChar w:fldCharType="separate"/>
      </w:r>
      <w:r w:rsidR="00AB4258">
        <w:rPr>
          <w:rFonts w:ascii="Arial" w:hAnsi="Arial" w:cs="Arial"/>
          <w:sz w:val="24"/>
          <w:szCs w:val="24"/>
        </w:rPr>
        <w:pict w14:anchorId="682AAFD2">
          <v:shape id="_x0000_i1027" type="#_x0000_t75" style="width:316.5pt;height:154.5pt" o:allowoverlap="f">
            <v:imagedata r:id="rId48" r:href="rId49"/>
          </v:shape>
        </w:pict>
      </w:r>
      <w:r w:rsidR="00B940E3">
        <w:rPr>
          <w:rFonts w:ascii="Arial" w:hAnsi="Arial" w:cs="Arial"/>
          <w:sz w:val="24"/>
          <w:szCs w:val="24"/>
        </w:rPr>
        <w:fldChar w:fldCharType="end"/>
      </w:r>
      <w:r w:rsidR="00F17088">
        <w:rPr>
          <w:rFonts w:ascii="Arial" w:hAnsi="Arial" w:cs="Arial"/>
          <w:sz w:val="24"/>
          <w:szCs w:val="24"/>
        </w:rPr>
        <w:fldChar w:fldCharType="end"/>
      </w:r>
      <w:r w:rsidR="00B879D7">
        <w:rPr>
          <w:rFonts w:ascii="Arial" w:hAnsi="Arial" w:cs="Arial"/>
          <w:sz w:val="24"/>
          <w:szCs w:val="24"/>
        </w:rPr>
        <w:fldChar w:fldCharType="end"/>
      </w:r>
      <w:r w:rsidR="0055436B">
        <w:rPr>
          <w:rFonts w:ascii="Arial" w:hAnsi="Arial" w:cs="Arial"/>
          <w:sz w:val="24"/>
          <w:szCs w:val="24"/>
        </w:rPr>
        <w:fldChar w:fldCharType="end"/>
      </w:r>
      <w:r w:rsidR="007277B9">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p>
    <w:p w14:paraId="5098FA3F" w14:textId="605E1352" w:rsidR="00741D05" w:rsidRPr="007E6013" w:rsidRDefault="00E67ABE" w:rsidP="00741D05">
      <w:pPr>
        <w:rPr>
          <w:rFonts w:ascii="Arial" w:hAnsi="Arial" w:cs="Arial"/>
          <w:sz w:val="24"/>
          <w:szCs w:val="24"/>
        </w:rPr>
      </w:pPr>
      <w:r w:rsidRPr="007E6013">
        <w:rPr>
          <w:rFonts w:ascii="Arial" w:hAnsi="Arial" w:cs="Arial"/>
          <w:sz w:val="24"/>
          <w:szCs w:val="24"/>
        </w:rPr>
        <w:t>The output will look something like this</w:t>
      </w:r>
    </w:p>
    <w:p w14:paraId="14182501" w14:textId="0C5A8748" w:rsidR="00E67ABE" w:rsidRPr="007E6013" w:rsidRDefault="00DC7A37" w:rsidP="00741D05">
      <w:pPr>
        <w:rPr>
          <w:rFonts w:ascii="Arial" w:hAnsi="Arial" w:cs="Arial"/>
          <w:sz w:val="24"/>
          <w:szCs w:val="24"/>
        </w:rPr>
      </w:pPr>
      <w:r>
        <w:rPr>
          <w:noProof/>
        </w:rPr>
        <w:drawing>
          <wp:inline distT="0" distB="0" distL="0" distR="0" wp14:anchorId="49E6AF39" wp14:editId="1B337196">
            <wp:extent cx="6858000" cy="24955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858000" cy="2495550"/>
                    </a:xfrm>
                    <a:prstGeom prst="rect">
                      <a:avLst/>
                    </a:prstGeom>
                    <a:noFill/>
                    <a:ln>
                      <a:noFill/>
                    </a:ln>
                  </pic:spPr>
                </pic:pic>
              </a:graphicData>
            </a:graphic>
          </wp:inline>
        </w:drawing>
      </w:r>
    </w:p>
    <w:p w14:paraId="504B3F35" w14:textId="0CC41B10" w:rsidR="00E67ABE" w:rsidRPr="007E6013" w:rsidRDefault="00E67ABE" w:rsidP="00E67ABE">
      <w:pPr>
        <w:rPr>
          <w:rFonts w:ascii="Arial" w:hAnsi="Arial" w:cs="Arial"/>
          <w:sz w:val="24"/>
          <w:szCs w:val="24"/>
        </w:rPr>
      </w:pPr>
      <w:r w:rsidRPr="007E6013">
        <w:rPr>
          <w:rFonts w:ascii="Arial" w:hAnsi="Arial" w:cs="Arial"/>
          <w:sz w:val="24"/>
          <w:szCs w:val="24"/>
        </w:rPr>
        <w:t xml:space="preserve">Notice that this report shows activity that is </w:t>
      </w:r>
      <w:r w:rsidR="00A21118">
        <w:rPr>
          <w:rFonts w:ascii="Arial" w:hAnsi="Arial" w:cs="Arial"/>
          <w:sz w:val="24"/>
          <w:szCs w:val="24"/>
        </w:rPr>
        <w:t>c</w:t>
      </w:r>
      <w:r w:rsidRPr="007E6013">
        <w:rPr>
          <w:rFonts w:ascii="Arial" w:hAnsi="Arial" w:cs="Arial"/>
          <w:sz w:val="24"/>
          <w:szCs w:val="24"/>
        </w:rPr>
        <w:t xml:space="preserve">oded to the </w:t>
      </w:r>
      <w:r w:rsidR="00DC7A37">
        <w:rPr>
          <w:rFonts w:ascii="Arial" w:hAnsi="Arial" w:cs="Arial"/>
          <w:sz w:val="24"/>
          <w:szCs w:val="24"/>
        </w:rPr>
        <w:t>a 1099-Box</w:t>
      </w:r>
      <w:r w:rsidRPr="007E6013">
        <w:rPr>
          <w:rFonts w:ascii="Arial" w:hAnsi="Arial" w:cs="Arial"/>
          <w:sz w:val="24"/>
          <w:szCs w:val="24"/>
        </w:rPr>
        <w:t xml:space="preserve"> (1). </w:t>
      </w:r>
      <w:r w:rsidR="00DC7A37" w:rsidRPr="007E6013">
        <w:rPr>
          <w:rFonts w:ascii="Arial" w:hAnsi="Arial" w:cs="Arial"/>
          <w:sz w:val="24"/>
          <w:szCs w:val="24"/>
        </w:rPr>
        <w:t>It shows any amounts coded that did not have a 1099 Box associated with them (</w:t>
      </w:r>
      <w:r w:rsidR="00DC7A37">
        <w:rPr>
          <w:rFonts w:ascii="Arial" w:hAnsi="Arial" w:cs="Arial"/>
          <w:sz w:val="24"/>
          <w:szCs w:val="24"/>
        </w:rPr>
        <w:t>2</w:t>
      </w:r>
      <w:r w:rsidR="00DC7A37" w:rsidRPr="007E6013">
        <w:rPr>
          <w:rFonts w:ascii="Arial" w:hAnsi="Arial" w:cs="Arial"/>
          <w:sz w:val="24"/>
          <w:szCs w:val="24"/>
        </w:rPr>
        <w:t>)</w:t>
      </w:r>
      <w:r w:rsidR="00DC7A37">
        <w:rPr>
          <w:rFonts w:ascii="Arial" w:hAnsi="Arial" w:cs="Arial"/>
          <w:sz w:val="24"/>
          <w:szCs w:val="24"/>
        </w:rPr>
        <w:t xml:space="preserve">. </w:t>
      </w:r>
      <w:r w:rsidRPr="007E6013">
        <w:rPr>
          <w:rFonts w:ascii="Arial" w:hAnsi="Arial" w:cs="Arial"/>
          <w:sz w:val="24"/>
          <w:szCs w:val="24"/>
        </w:rPr>
        <w:t>It shows any 1099 Adjustments you have made under Vendor Information (</w:t>
      </w:r>
      <w:r w:rsidR="00DC7A37">
        <w:rPr>
          <w:rFonts w:ascii="Arial" w:hAnsi="Arial" w:cs="Arial"/>
          <w:sz w:val="24"/>
          <w:szCs w:val="24"/>
        </w:rPr>
        <w:t>3</w:t>
      </w:r>
      <w:r w:rsidRPr="007E6013">
        <w:rPr>
          <w:rFonts w:ascii="Arial" w:hAnsi="Arial" w:cs="Arial"/>
          <w:sz w:val="24"/>
          <w:szCs w:val="24"/>
        </w:rPr>
        <w:t>). With this information you can find out where your 1099 Totals are coming from and correct them if needed.</w:t>
      </w:r>
    </w:p>
    <w:p w14:paraId="4F8B5F3D" w14:textId="74358734" w:rsidR="00AD4139" w:rsidRPr="007E6013" w:rsidRDefault="00AD4139" w:rsidP="00E67ABE">
      <w:pPr>
        <w:rPr>
          <w:rFonts w:ascii="Arial" w:hAnsi="Arial" w:cs="Arial"/>
          <w:sz w:val="24"/>
          <w:szCs w:val="24"/>
        </w:rPr>
      </w:pPr>
      <w:r w:rsidRPr="007E6013">
        <w:rPr>
          <w:rFonts w:ascii="Arial" w:hAnsi="Arial" w:cs="Arial"/>
          <w:sz w:val="24"/>
          <w:szCs w:val="24"/>
        </w:rPr>
        <w:t>The best way to fix any incorrect amount is to go to Maintain&gt;Vendors&gt;1099 Information tab</w:t>
      </w:r>
      <w:r w:rsidR="009A5B94">
        <w:rPr>
          <w:rFonts w:ascii="Arial" w:hAnsi="Arial" w:cs="Arial"/>
          <w:sz w:val="24"/>
          <w:szCs w:val="24"/>
        </w:rPr>
        <w:t>,</w:t>
      </w:r>
      <w:r w:rsidRPr="007E6013">
        <w:rPr>
          <w:rFonts w:ascii="Arial" w:hAnsi="Arial" w:cs="Arial"/>
          <w:sz w:val="24"/>
          <w:szCs w:val="24"/>
        </w:rPr>
        <w:t xml:space="preserve"> and there is a 1099 Adjustments form at the bottom of the page. You can do an adjustment to add or subject amounts from the 1099 Total. You would want to adjust by the amount of the difference </w:t>
      </w:r>
      <w:r w:rsidRPr="007E6013">
        <w:rPr>
          <w:rFonts w:ascii="Arial" w:hAnsi="Arial" w:cs="Arial"/>
          <w:sz w:val="24"/>
          <w:szCs w:val="24"/>
        </w:rPr>
        <w:lastRenderedPageBreak/>
        <w:t>between what the total currently is and the desired total. For example</w:t>
      </w:r>
      <w:r w:rsidR="009A5B94">
        <w:rPr>
          <w:rFonts w:ascii="Arial" w:hAnsi="Arial" w:cs="Arial"/>
          <w:sz w:val="24"/>
          <w:szCs w:val="24"/>
        </w:rPr>
        <w:t>,</w:t>
      </w:r>
      <w:r w:rsidRPr="007E6013">
        <w:rPr>
          <w:rFonts w:ascii="Arial" w:hAnsi="Arial" w:cs="Arial"/>
          <w:sz w:val="24"/>
          <w:szCs w:val="24"/>
        </w:rPr>
        <w:t xml:space="preserve"> if the total is $1000 and it should be $1300</w:t>
      </w:r>
      <w:r w:rsidR="009A5B94">
        <w:rPr>
          <w:rFonts w:ascii="Arial" w:hAnsi="Arial" w:cs="Arial"/>
          <w:sz w:val="24"/>
          <w:szCs w:val="24"/>
        </w:rPr>
        <w:t>,</w:t>
      </w:r>
      <w:r w:rsidRPr="007E6013">
        <w:rPr>
          <w:rFonts w:ascii="Arial" w:hAnsi="Arial" w:cs="Arial"/>
          <w:sz w:val="24"/>
          <w:szCs w:val="24"/>
        </w:rPr>
        <w:t xml:space="preserve"> you would do a +$300 adjustment.</w:t>
      </w:r>
    </w:p>
    <w:p w14:paraId="0D2697BC" w14:textId="46E317CE" w:rsidR="00AD4139" w:rsidRPr="007E6013" w:rsidRDefault="008F44B7" w:rsidP="00E67ABE">
      <w:pPr>
        <w:rPr>
          <w:rFonts w:ascii="Arial" w:hAnsi="Arial" w:cs="Arial"/>
          <w:sz w:val="24"/>
          <w:szCs w:val="24"/>
        </w:rPr>
      </w:pPr>
      <w:r w:rsidRPr="008F44B7">
        <w:rPr>
          <w:rFonts w:ascii="Arial" w:hAnsi="Arial" w:cs="Arial"/>
          <w:noProof/>
          <w:sz w:val="24"/>
          <w:szCs w:val="24"/>
        </w:rPr>
        <w:drawing>
          <wp:inline distT="0" distB="0" distL="0" distR="0" wp14:anchorId="11151674" wp14:editId="69638962">
            <wp:extent cx="5502156" cy="97155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538068" cy="977891"/>
                    </a:xfrm>
                    <a:prstGeom prst="rect">
                      <a:avLst/>
                    </a:prstGeom>
                  </pic:spPr>
                </pic:pic>
              </a:graphicData>
            </a:graphic>
          </wp:inline>
        </w:drawing>
      </w:r>
    </w:p>
    <w:p w14:paraId="223E9353" w14:textId="4490BF77" w:rsidR="007E6013" w:rsidRPr="007E6013" w:rsidRDefault="007E6013" w:rsidP="00E67ABE">
      <w:pPr>
        <w:rPr>
          <w:rFonts w:ascii="Arial" w:hAnsi="Arial" w:cs="Arial"/>
          <w:sz w:val="24"/>
          <w:szCs w:val="24"/>
        </w:rPr>
      </w:pPr>
      <w:r w:rsidRPr="007E6013">
        <w:rPr>
          <w:rFonts w:ascii="Arial" w:hAnsi="Arial" w:cs="Arial"/>
          <w:sz w:val="24"/>
          <w:szCs w:val="24"/>
        </w:rPr>
        <w:t>If you have an adjustment that is done improperly</w:t>
      </w:r>
      <w:r w:rsidR="009A5B94">
        <w:rPr>
          <w:rFonts w:ascii="Arial" w:hAnsi="Arial" w:cs="Arial"/>
          <w:sz w:val="24"/>
          <w:szCs w:val="24"/>
        </w:rPr>
        <w:t>,</w:t>
      </w:r>
      <w:r w:rsidRPr="007E6013">
        <w:rPr>
          <w:rFonts w:ascii="Arial" w:hAnsi="Arial" w:cs="Arial"/>
          <w:sz w:val="24"/>
          <w:szCs w:val="24"/>
        </w:rPr>
        <w:t xml:space="preserve"> you can just select the row and delete it.</w:t>
      </w:r>
    </w:p>
    <w:p w14:paraId="668A9E1D" w14:textId="552877D1" w:rsidR="00AD4139" w:rsidRPr="007E6013" w:rsidRDefault="00AD4139" w:rsidP="00E67ABE">
      <w:pPr>
        <w:rPr>
          <w:rFonts w:ascii="Arial" w:hAnsi="Arial" w:cs="Arial"/>
          <w:sz w:val="24"/>
          <w:szCs w:val="24"/>
        </w:rPr>
      </w:pPr>
      <w:r w:rsidRPr="007E6013">
        <w:rPr>
          <w:rFonts w:ascii="Arial" w:hAnsi="Arial" w:cs="Arial"/>
          <w:b/>
          <w:bCs/>
          <w:sz w:val="24"/>
          <w:szCs w:val="24"/>
        </w:rPr>
        <w:t>Question</w:t>
      </w:r>
      <w:r w:rsidRPr="007E6013">
        <w:rPr>
          <w:rFonts w:ascii="Arial" w:hAnsi="Arial" w:cs="Arial"/>
          <w:sz w:val="24"/>
          <w:szCs w:val="24"/>
        </w:rPr>
        <w:br/>
        <w:t xml:space="preserve">I have a 1099 vendor and </w:t>
      </w:r>
      <w:r w:rsidR="00A21118" w:rsidRPr="007E6013">
        <w:rPr>
          <w:rFonts w:ascii="Arial" w:hAnsi="Arial" w:cs="Arial"/>
          <w:sz w:val="24"/>
          <w:szCs w:val="24"/>
        </w:rPr>
        <w:t>I have</w:t>
      </w:r>
      <w:r w:rsidRPr="007E6013">
        <w:rPr>
          <w:rFonts w:ascii="Arial" w:hAnsi="Arial" w:cs="Arial"/>
          <w:sz w:val="24"/>
          <w:szCs w:val="24"/>
        </w:rPr>
        <w:t xml:space="preserve"> run a cash journal and the total for the vendor is ok</w:t>
      </w:r>
      <w:r w:rsidR="009A5B94">
        <w:rPr>
          <w:rFonts w:ascii="Arial" w:hAnsi="Arial" w:cs="Arial"/>
          <w:sz w:val="24"/>
          <w:szCs w:val="24"/>
        </w:rPr>
        <w:t>,</w:t>
      </w:r>
      <w:r w:rsidRPr="007E6013">
        <w:rPr>
          <w:rFonts w:ascii="Arial" w:hAnsi="Arial" w:cs="Arial"/>
          <w:sz w:val="24"/>
          <w:szCs w:val="24"/>
        </w:rPr>
        <w:t xml:space="preserve"> but the amounts in the 1099 boxes are not. Why is that?</w:t>
      </w:r>
      <w:r w:rsidRPr="007E6013">
        <w:rPr>
          <w:rFonts w:ascii="Arial" w:hAnsi="Arial" w:cs="Arial"/>
          <w:sz w:val="24"/>
          <w:szCs w:val="24"/>
        </w:rPr>
        <w:br/>
        <w:t> </w:t>
      </w:r>
      <w:r w:rsidRPr="007E6013">
        <w:rPr>
          <w:rFonts w:ascii="Arial" w:hAnsi="Arial" w:cs="Arial"/>
          <w:sz w:val="24"/>
          <w:szCs w:val="24"/>
        </w:rPr>
        <w:br/>
      </w:r>
      <w:r w:rsidRPr="007E6013">
        <w:rPr>
          <w:rFonts w:ascii="Arial" w:hAnsi="Arial" w:cs="Arial"/>
          <w:b/>
          <w:bCs/>
          <w:sz w:val="24"/>
          <w:szCs w:val="24"/>
        </w:rPr>
        <w:t>Answer</w:t>
      </w:r>
      <w:r w:rsidRPr="007E6013">
        <w:rPr>
          <w:rFonts w:ascii="Arial" w:hAnsi="Arial" w:cs="Arial"/>
          <w:sz w:val="24"/>
          <w:szCs w:val="24"/>
        </w:rPr>
        <w:br/>
        <w:t>The most common cause of incorrect amount in a 1099 box number is because the vendor was not properly set up or the information not properly entered at the time of posting.</w:t>
      </w:r>
      <w:r w:rsidRPr="007E6013">
        <w:rPr>
          <w:rFonts w:ascii="Arial" w:hAnsi="Arial" w:cs="Arial"/>
          <w:sz w:val="24"/>
          <w:szCs w:val="24"/>
        </w:rPr>
        <w:br/>
        <w:t> </w:t>
      </w:r>
      <w:r w:rsidRPr="007E6013">
        <w:rPr>
          <w:rFonts w:ascii="Arial" w:hAnsi="Arial" w:cs="Arial"/>
          <w:sz w:val="24"/>
          <w:szCs w:val="24"/>
        </w:rPr>
        <w:br/>
        <w:t>In order for a transaction to affect the value in a 1099 box</w:t>
      </w:r>
      <w:r w:rsidR="009A5B94">
        <w:rPr>
          <w:rFonts w:ascii="Arial" w:hAnsi="Arial" w:cs="Arial"/>
          <w:sz w:val="24"/>
          <w:szCs w:val="24"/>
        </w:rPr>
        <w:t>,</w:t>
      </w:r>
      <w:r w:rsidRPr="007E6013">
        <w:rPr>
          <w:rFonts w:ascii="Arial" w:hAnsi="Arial" w:cs="Arial"/>
          <w:sz w:val="24"/>
          <w:szCs w:val="24"/>
        </w:rPr>
        <w:t xml:space="preserve"> it must meet the following three conditions:</w:t>
      </w:r>
      <w:r w:rsidRPr="007E6013">
        <w:rPr>
          <w:rFonts w:ascii="Arial" w:hAnsi="Arial" w:cs="Arial"/>
          <w:sz w:val="24"/>
          <w:szCs w:val="24"/>
        </w:rPr>
        <w:br/>
        <w:t> </w:t>
      </w:r>
      <w:r w:rsidRPr="007E6013">
        <w:rPr>
          <w:rFonts w:ascii="Arial" w:hAnsi="Arial" w:cs="Arial"/>
          <w:sz w:val="24"/>
          <w:szCs w:val="24"/>
        </w:rPr>
        <w:br/>
        <w:t>1)    It must be coded to a CASH type GL account</w:t>
      </w:r>
      <w:r w:rsidRPr="007E6013">
        <w:rPr>
          <w:rFonts w:ascii="Arial" w:hAnsi="Arial" w:cs="Arial"/>
          <w:sz w:val="24"/>
          <w:szCs w:val="24"/>
        </w:rPr>
        <w:br/>
        <w:t>2)    It must be coded to a vendor that at the time of entry was flagged as a 1099 vendor.</w:t>
      </w:r>
      <w:r w:rsidRPr="007E6013">
        <w:rPr>
          <w:rFonts w:ascii="Arial" w:hAnsi="Arial" w:cs="Arial"/>
          <w:sz w:val="24"/>
          <w:szCs w:val="24"/>
        </w:rPr>
        <w:br/>
        <w:t>3)    In the data entry screen</w:t>
      </w:r>
      <w:r w:rsidR="00703C6B">
        <w:rPr>
          <w:rFonts w:ascii="Arial" w:hAnsi="Arial" w:cs="Arial"/>
          <w:sz w:val="24"/>
          <w:szCs w:val="24"/>
        </w:rPr>
        <w:t>,</w:t>
      </w:r>
      <w:r w:rsidRPr="007E6013">
        <w:rPr>
          <w:rFonts w:ascii="Arial" w:hAnsi="Arial" w:cs="Arial"/>
          <w:sz w:val="24"/>
          <w:szCs w:val="24"/>
        </w:rPr>
        <w:t xml:space="preserve"> it must have a 1099 type associated with it and it must be coded to a 1099 box.</w:t>
      </w:r>
      <w:r w:rsidRPr="007E6013">
        <w:rPr>
          <w:rFonts w:ascii="Arial" w:hAnsi="Arial" w:cs="Arial"/>
          <w:sz w:val="24"/>
          <w:szCs w:val="24"/>
        </w:rPr>
        <w:br/>
        <w:t> </w:t>
      </w:r>
      <w:r w:rsidRPr="007E6013">
        <w:rPr>
          <w:rFonts w:ascii="Arial" w:hAnsi="Arial" w:cs="Arial"/>
          <w:sz w:val="24"/>
          <w:szCs w:val="24"/>
        </w:rPr>
        <w:br/>
        <w:t>Many times a vendor will be initially set up and not all of the 1099 information will be available. Checks will be cut to this vendor and then later the 1099 information will be entered. The checks cut before the data was complete will not show in the 1099 box amounts</w:t>
      </w:r>
      <w:r w:rsidR="00703C6B">
        <w:rPr>
          <w:rFonts w:ascii="Arial" w:hAnsi="Arial" w:cs="Arial"/>
          <w:sz w:val="24"/>
          <w:szCs w:val="24"/>
        </w:rPr>
        <w:t>;</w:t>
      </w:r>
      <w:r w:rsidRPr="007E6013">
        <w:rPr>
          <w:rFonts w:ascii="Arial" w:hAnsi="Arial" w:cs="Arial"/>
          <w:sz w:val="24"/>
          <w:szCs w:val="24"/>
        </w:rPr>
        <w:t xml:space="preserve"> </w:t>
      </w:r>
      <w:r w:rsidR="00703C6B">
        <w:rPr>
          <w:rFonts w:ascii="Arial" w:hAnsi="Arial" w:cs="Arial"/>
          <w:sz w:val="24"/>
          <w:szCs w:val="24"/>
        </w:rPr>
        <w:t>T</w:t>
      </w:r>
      <w:r w:rsidRPr="007E6013">
        <w:rPr>
          <w:rFonts w:ascii="Arial" w:hAnsi="Arial" w:cs="Arial"/>
          <w:sz w:val="24"/>
          <w:szCs w:val="24"/>
        </w:rPr>
        <w:t>he checks cut afterward will.</w:t>
      </w:r>
      <w:r w:rsidRPr="007E6013">
        <w:rPr>
          <w:rFonts w:ascii="Arial" w:hAnsi="Arial" w:cs="Arial"/>
          <w:sz w:val="24"/>
          <w:szCs w:val="24"/>
        </w:rPr>
        <w:br/>
        <w:t> </w:t>
      </w:r>
      <w:r w:rsidRPr="007E6013">
        <w:rPr>
          <w:rFonts w:ascii="Arial" w:hAnsi="Arial" w:cs="Arial"/>
          <w:sz w:val="24"/>
          <w:szCs w:val="24"/>
        </w:rPr>
        <w:br/>
      </w:r>
      <w:r w:rsidRPr="007E6013">
        <w:rPr>
          <w:rFonts w:ascii="Arial" w:hAnsi="Arial" w:cs="Arial"/>
          <w:b/>
          <w:bCs/>
          <w:sz w:val="24"/>
          <w:szCs w:val="24"/>
        </w:rPr>
        <w:t>Question</w:t>
      </w:r>
    </w:p>
    <w:p w14:paraId="09498640" w14:textId="2879B048" w:rsidR="00AD4139" w:rsidRPr="007E6013" w:rsidRDefault="00AD4139" w:rsidP="00E67ABE">
      <w:pPr>
        <w:rPr>
          <w:rFonts w:ascii="Arial" w:hAnsi="Arial" w:cs="Arial"/>
          <w:sz w:val="24"/>
          <w:szCs w:val="24"/>
        </w:rPr>
      </w:pPr>
      <w:r w:rsidRPr="007E6013">
        <w:rPr>
          <w:rFonts w:ascii="Arial" w:hAnsi="Arial" w:cs="Arial"/>
          <w:sz w:val="24"/>
          <w:szCs w:val="24"/>
        </w:rPr>
        <w:t>What should I do about my MISC-07 amounts showing up when I run the report for 2020?</w:t>
      </w:r>
    </w:p>
    <w:p w14:paraId="17261762" w14:textId="6B036E03" w:rsidR="00AD4139" w:rsidRPr="007E6013" w:rsidRDefault="00AD4139" w:rsidP="00E67ABE">
      <w:pPr>
        <w:rPr>
          <w:rFonts w:ascii="Arial" w:hAnsi="Arial" w:cs="Arial"/>
          <w:b/>
          <w:bCs/>
          <w:sz w:val="24"/>
          <w:szCs w:val="24"/>
        </w:rPr>
      </w:pPr>
      <w:r w:rsidRPr="007E6013">
        <w:rPr>
          <w:rFonts w:ascii="Arial" w:hAnsi="Arial" w:cs="Arial"/>
          <w:b/>
          <w:bCs/>
          <w:sz w:val="24"/>
          <w:szCs w:val="24"/>
        </w:rPr>
        <w:t>Answer</w:t>
      </w:r>
    </w:p>
    <w:p w14:paraId="7DA04745" w14:textId="734BDCDF" w:rsidR="00AD4139" w:rsidRPr="007E6013" w:rsidRDefault="00AD4139" w:rsidP="00E67ABE">
      <w:pPr>
        <w:rPr>
          <w:rFonts w:ascii="Arial" w:hAnsi="Arial" w:cs="Arial"/>
          <w:sz w:val="24"/>
          <w:szCs w:val="24"/>
        </w:rPr>
      </w:pPr>
      <w:r w:rsidRPr="007E6013">
        <w:rPr>
          <w:rFonts w:ascii="Arial" w:hAnsi="Arial" w:cs="Arial"/>
          <w:sz w:val="24"/>
          <w:szCs w:val="24"/>
        </w:rPr>
        <w:t>If you are running the cash journal report for 2020 and you have amounts showing up in the MIS-07 Box</w:t>
      </w:r>
      <w:r w:rsidR="00703C6B">
        <w:rPr>
          <w:rFonts w:ascii="Arial" w:hAnsi="Arial" w:cs="Arial"/>
          <w:sz w:val="24"/>
          <w:szCs w:val="24"/>
        </w:rPr>
        <w:t>,</w:t>
      </w:r>
      <w:r w:rsidRPr="007E6013">
        <w:rPr>
          <w:rFonts w:ascii="Arial" w:hAnsi="Arial" w:cs="Arial"/>
          <w:sz w:val="24"/>
          <w:szCs w:val="24"/>
        </w:rPr>
        <w:t xml:space="preserve"> </w:t>
      </w:r>
      <w:r w:rsidR="007E6013" w:rsidRPr="007E6013">
        <w:rPr>
          <w:rFonts w:ascii="Arial" w:hAnsi="Arial" w:cs="Arial"/>
          <w:sz w:val="24"/>
          <w:szCs w:val="24"/>
        </w:rPr>
        <w:t>look</w:t>
      </w:r>
      <w:r w:rsidRPr="007E6013">
        <w:rPr>
          <w:rFonts w:ascii="Arial" w:hAnsi="Arial" w:cs="Arial"/>
          <w:sz w:val="24"/>
          <w:szCs w:val="24"/>
        </w:rPr>
        <w:t xml:space="preserve"> to see what column they are in. If you see them in </w:t>
      </w:r>
      <w:r w:rsidR="00703C6B">
        <w:rPr>
          <w:rFonts w:ascii="Arial" w:hAnsi="Arial" w:cs="Arial"/>
          <w:sz w:val="24"/>
          <w:szCs w:val="24"/>
        </w:rPr>
        <w:t xml:space="preserve">the </w:t>
      </w:r>
      <w:r w:rsidRPr="007E6013">
        <w:rPr>
          <w:rFonts w:ascii="Arial" w:hAnsi="Arial" w:cs="Arial"/>
          <w:sz w:val="24"/>
          <w:szCs w:val="24"/>
        </w:rPr>
        <w:t>Disbursements column</w:t>
      </w:r>
      <w:r w:rsidR="00703C6B">
        <w:rPr>
          <w:rFonts w:ascii="Arial" w:hAnsi="Arial" w:cs="Arial"/>
          <w:sz w:val="24"/>
          <w:szCs w:val="24"/>
        </w:rPr>
        <w:t>,</w:t>
      </w:r>
      <w:r w:rsidRPr="007E6013">
        <w:rPr>
          <w:rFonts w:ascii="Arial" w:hAnsi="Arial" w:cs="Arial"/>
          <w:sz w:val="24"/>
          <w:szCs w:val="24"/>
        </w:rPr>
        <w:t xml:space="preserve"> it means that you have not upgraded to at least 20.3. After the 20.3 Upgrade there should not be any values in the MISC-07 Disbursements for 2020. Values before 2020 will remain.</w:t>
      </w:r>
    </w:p>
    <w:p w14:paraId="5240E2D1" w14:textId="351AB65A" w:rsidR="00B879D7" w:rsidRDefault="00AD4139" w:rsidP="00E67ABE">
      <w:pPr>
        <w:rPr>
          <w:rFonts w:ascii="Arial" w:hAnsi="Arial" w:cs="Arial"/>
          <w:sz w:val="24"/>
          <w:szCs w:val="24"/>
        </w:rPr>
      </w:pPr>
      <w:r w:rsidRPr="007E6013">
        <w:rPr>
          <w:rFonts w:ascii="Arial" w:hAnsi="Arial" w:cs="Arial"/>
          <w:sz w:val="24"/>
          <w:szCs w:val="24"/>
        </w:rPr>
        <w:t>If you have MISC-07 values in the Adjustments Box</w:t>
      </w:r>
      <w:r w:rsidR="00703C6B">
        <w:rPr>
          <w:rFonts w:ascii="Arial" w:hAnsi="Arial" w:cs="Arial"/>
          <w:sz w:val="24"/>
          <w:szCs w:val="24"/>
        </w:rPr>
        <w:t>,</w:t>
      </w:r>
      <w:r w:rsidRPr="007E6013">
        <w:rPr>
          <w:rFonts w:ascii="Arial" w:hAnsi="Arial" w:cs="Arial"/>
          <w:sz w:val="24"/>
          <w:szCs w:val="24"/>
        </w:rPr>
        <w:t xml:space="preserve"> those came from manual adjustments made to the vendor. These values are not valid in MISC-07 in 2020, </w:t>
      </w:r>
      <w:r w:rsidR="00703C6B">
        <w:rPr>
          <w:rFonts w:ascii="Arial" w:hAnsi="Arial" w:cs="Arial"/>
          <w:sz w:val="24"/>
          <w:szCs w:val="24"/>
        </w:rPr>
        <w:t xml:space="preserve">and </w:t>
      </w:r>
      <w:r w:rsidRPr="007E6013">
        <w:rPr>
          <w:rFonts w:ascii="Arial" w:hAnsi="Arial" w:cs="Arial"/>
          <w:sz w:val="24"/>
          <w:szCs w:val="24"/>
        </w:rPr>
        <w:t>as a result Aatrix will ignore them. You can delete them from the Vendor Adjustments if you want</w:t>
      </w:r>
      <w:r w:rsidR="00703C6B">
        <w:rPr>
          <w:rFonts w:ascii="Arial" w:hAnsi="Arial" w:cs="Arial"/>
          <w:sz w:val="24"/>
          <w:szCs w:val="24"/>
        </w:rPr>
        <w:t>,</w:t>
      </w:r>
      <w:r w:rsidRPr="007E6013">
        <w:rPr>
          <w:rFonts w:ascii="Arial" w:hAnsi="Arial" w:cs="Arial"/>
          <w:sz w:val="24"/>
          <w:szCs w:val="24"/>
        </w:rPr>
        <w:t xml:space="preserve"> </w:t>
      </w:r>
      <w:r w:rsidR="007E6013" w:rsidRPr="007E6013">
        <w:rPr>
          <w:rFonts w:ascii="Arial" w:hAnsi="Arial" w:cs="Arial"/>
          <w:sz w:val="24"/>
          <w:szCs w:val="24"/>
        </w:rPr>
        <w:t>but it is not required.</w:t>
      </w:r>
    </w:p>
    <w:p w14:paraId="5CD27A14" w14:textId="77777777" w:rsidR="00B879D7" w:rsidRDefault="00B879D7">
      <w:pPr>
        <w:rPr>
          <w:rFonts w:ascii="Arial" w:hAnsi="Arial" w:cs="Arial"/>
          <w:sz w:val="24"/>
          <w:szCs w:val="24"/>
        </w:rPr>
      </w:pPr>
      <w:r>
        <w:rPr>
          <w:rFonts w:ascii="Arial" w:hAnsi="Arial" w:cs="Arial"/>
          <w:sz w:val="24"/>
          <w:szCs w:val="24"/>
        </w:rPr>
        <w:br w:type="page"/>
      </w:r>
    </w:p>
    <w:p w14:paraId="51BF5B34" w14:textId="4573CAFD" w:rsidR="00AD4139" w:rsidRDefault="00B879D7" w:rsidP="00E67ABE">
      <w:pPr>
        <w:rPr>
          <w:rFonts w:ascii="Arial" w:hAnsi="Arial" w:cs="Arial"/>
          <w:sz w:val="24"/>
          <w:szCs w:val="24"/>
        </w:rPr>
      </w:pPr>
      <w:r>
        <w:rPr>
          <w:rFonts w:ascii="Arial" w:hAnsi="Arial" w:cs="Arial"/>
          <w:sz w:val="24"/>
          <w:szCs w:val="24"/>
        </w:rPr>
        <w:lastRenderedPageBreak/>
        <w:t>FAQ-</w:t>
      </w:r>
    </w:p>
    <w:p w14:paraId="063F24EE" w14:textId="4317BF9A" w:rsidR="00B879D7" w:rsidRPr="004516D9" w:rsidRDefault="00B879D7" w:rsidP="00E67ABE">
      <w:pPr>
        <w:rPr>
          <w:rFonts w:ascii="Arial" w:hAnsi="Arial" w:cs="Arial"/>
          <w:i/>
          <w:iCs/>
          <w:sz w:val="24"/>
          <w:szCs w:val="24"/>
        </w:rPr>
      </w:pPr>
      <w:r w:rsidRPr="004516D9">
        <w:rPr>
          <w:rFonts w:ascii="Arial" w:hAnsi="Arial" w:cs="Arial"/>
          <w:i/>
          <w:iCs/>
          <w:sz w:val="24"/>
          <w:szCs w:val="24"/>
        </w:rPr>
        <w:t xml:space="preserve">Q: I don’t see my </w:t>
      </w:r>
      <w:r w:rsidR="003C3562">
        <w:rPr>
          <w:rFonts w:ascii="Arial" w:hAnsi="Arial" w:cs="Arial"/>
          <w:i/>
          <w:iCs/>
          <w:sz w:val="24"/>
          <w:szCs w:val="24"/>
        </w:rPr>
        <w:t>1099</w:t>
      </w:r>
      <w:r w:rsidRPr="004516D9">
        <w:rPr>
          <w:rFonts w:ascii="Arial" w:hAnsi="Arial" w:cs="Arial"/>
          <w:i/>
          <w:iCs/>
          <w:sz w:val="24"/>
          <w:szCs w:val="24"/>
        </w:rPr>
        <w:t xml:space="preserve"> forms in the dropdown.</w:t>
      </w:r>
    </w:p>
    <w:p w14:paraId="3CD8EDC9" w14:textId="791EB238" w:rsidR="00B879D7" w:rsidRDefault="00B879D7" w:rsidP="00E67ABE">
      <w:pPr>
        <w:rPr>
          <w:rFonts w:ascii="Arial" w:hAnsi="Arial" w:cs="Arial"/>
          <w:sz w:val="24"/>
          <w:szCs w:val="24"/>
        </w:rPr>
      </w:pPr>
      <w:r>
        <w:rPr>
          <w:rFonts w:ascii="Arial" w:hAnsi="Arial" w:cs="Arial"/>
          <w:sz w:val="24"/>
          <w:szCs w:val="24"/>
        </w:rPr>
        <w:t>A: You have to apply the form update (page 7)</w:t>
      </w:r>
      <w:r w:rsidR="004C44E1">
        <w:rPr>
          <w:rFonts w:ascii="Arial" w:hAnsi="Arial" w:cs="Arial"/>
          <w:sz w:val="24"/>
          <w:szCs w:val="24"/>
        </w:rPr>
        <w:t>.</w:t>
      </w:r>
    </w:p>
    <w:p w14:paraId="2D5D4017" w14:textId="061DE75E" w:rsidR="00B879D7" w:rsidRPr="004516D9" w:rsidRDefault="00B879D7" w:rsidP="00E67ABE">
      <w:pPr>
        <w:rPr>
          <w:rFonts w:ascii="Arial" w:hAnsi="Arial" w:cs="Arial"/>
          <w:i/>
          <w:iCs/>
          <w:sz w:val="24"/>
          <w:szCs w:val="24"/>
        </w:rPr>
      </w:pPr>
      <w:r w:rsidRPr="004516D9">
        <w:rPr>
          <w:rFonts w:ascii="Arial" w:hAnsi="Arial" w:cs="Arial"/>
          <w:i/>
          <w:iCs/>
          <w:sz w:val="24"/>
          <w:szCs w:val="24"/>
        </w:rPr>
        <w:t>Q: I have the 202</w:t>
      </w:r>
      <w:r w:rsidR="00D05BD5">
        <w:rPr>
          <w:rFonts w:ascii="Arial" w:hAnsi="Arial" w:cs="Arial"/>
          <w:i/>
          <w:iCs/>
          <w:sz w:val="24"/>
          <w:szCs w:val="24"/>
        </w:rPr>
        <w:t>1</w:t>
      </w:r>
      <w:r w:rsidRPr="004516D9">
        <w:rPr>
          <w:rFonts w:ascii="Arial" w:hAnsi="Arial" w:cs="Arial"/>
          <w:i/>
          <w:iCs/>
          <w:sz w:val="24"/>
          <w:szCs w:val="24"/>
        </w:rPr>
        <w:t xml:space="preserve"> forms but Aatrix says I’m on an expired version.</w:t>
      </w:r>
    </w:p>
    <w:p w14:paraId="16A2B72D" w14:textId="3DD8D9C2" w:rsidR="00B879D7" w:rsidRDefault="00B879D7" w:rsidP="00E67ABE">
      <w:pPr>
        <w:rPr>
          <w:rFonts w:ascii="Arial" w:hAnsi="Arial" w:cs="Arial"/>
          <w:sz w:val="24"/>
          <w:szCs w:val="24"/>
        </w:rPr>
      </w:pPr>
      <w:r>
        <w:rPr>
          <w:rFonts w:ascii="Arial" w:hAnsi="Arial" w:cs="Arial"/>
          <w:sz w:val="24"/>
          <w:szCs w:val="24"/>
        </w:rPr>
        <w:t xml:space="preserve">A: You </w:t>
      </w:r>
      <w:r w:rsidR="000B5289">
        <w:rPr>
          <w:rFonts w:ascii="Arial" w:hAnsi="Arial" w:cs="Arial"/>
          <w:sz w:val="24"/>
          <w:szCs w:val="24"/>
        </w:rPr>
        <w:t>should</w:t>
      </w:r>
      <w:r>
        <w:rPr>
          <w:rFonts w:ascii="Arial" w:hAnsi="Arial" w:cs="Arial"/>
          <w:sz w:val="24"/>
          <w:szCs w:val="24"/>
        </w:rPr>
        <w:t xml:space="preserve"> update MIP to 202</w:t>
      </w:r>
      <w:r w:rsidR="00D05BD5">
        <w:rPr>
          <w:rFonts w:ascii="Arial" w:hAnsi="Arial" w:cs="Arial"/>
          <w:sz w:val="24"/>
          <w:szCs w:val="24"/>
        </w:rPr>
        <w:t>1</w:t>
      </w:r>
      <w:r>
        <w:rPr>
          <w:rFonts w:ascii="Arial" w:hAnsi="Arial" w:cs="Arial"/>
          <w:sz w:val="24"/>
          <w:szCs w:val="24"/>
        </w:rPr>
        <w:t>.</w:t>
      </w:r>
      <w:r w:rsidR="00D05BD5">
        <w:rPr>
          <w:rFonts w:ascii="Arial" w:hAnsi="Arial" w:cs="Arial"/>
          <w:sz w:val="24"/>
          <w:szCs w:val="24"/>
        </w:rPr>
        <w:t>1</w:t>
      </w:r>
      <w:r>
        <w:rPr>
          <w:rFonts w:ascii="Arial" w:hAnsi="Arial" w:cs="Arial"/>
          <w:sz w:val="24"/>
          <w:szCs w:val="24"/>
        </w:rPr>
        <w:t xml:space="preserve"> in order to run </w:t>
      </w:r>
      <w:r w:rsidR="003C3562">
        <w:rPr>
          <w:rFonts w:ascii="Arial" w:hAnsi="Arial" w:cs="Arial"/>
          <w:sz w:val="24"/>
          <w:szCs w:val="24"/>
        </w:rPr>
        <w:t>your 1099’s</w:t>
      </w:r>
      <w:r>
        <w:rPr>
          <w:rFonts w:ascii="Arial" w:hAnsi="Arial" w:cs="Arial"/>
          <w:sz w:val="24"/>
          <w:szCs w:val="24"/>
        </w:rPr>
        <w:t>.</w:t>
      </w:r>
    </w:p>
    <w:p w14:paraId="0FA6352E" w14:textId="104A3771" w:rsidR="00B879D7" w:rsidRPr="004516D9" w:rsidRDefault="00B879D7" w:rsidP="00E67ABE">
      <w:pPr>
        <w:rPr>
          <w:rFonts w:ascii="Arial" w:hAnsi="Arial" w:cs="Arial"/>
          <w:i/>
          <w:iCs/>
          <w:sz w:val="24"/>
          <w:szCs w:val="24"/>
        </w:rPr>
      </w:pPr>
      <w:r w:rsidRPr="004516D9">
        <w:rPr>
          <w:rFonts w:ascii="Arial" w:hAnsi="Arial" w:cs="Arial"/>
          <w:i/>
          <w:iCs/>
          <w:sz w:val="24"/>
          <w:szCs w:val="24"/>
        </w:rPr>
        <w:t>Q: How do I print the recipient copy on the two part pre-printed forms I bought</w:t>
      </w:r>
      <w:r w:rsidR="004C44E1" w:rsidRPr="004516D9">
        <w:rPr>
          <w:rFonts w:ascii="Arial" w:hAnsi="Arial" w:cs="Arial"/>
          <w:i/>
          <w:iCs/>
          <w:sz w:val="24"/>
          <w:szCs w:val="24"/>
        </w:rPr>
        <w:t>?</w:t>
      </w:r>
    </w:p>
    <w:p w14:paraId="7083FD98" w14:textId="3DC46C9E" w:rsidR="00B879D7" w:rsidRDefault="00B879D7" w:rsidP="00E67ABE">
      <w:pPr>
        <w:rPr>
          <w:rFonts w:ascii="Arial" w:hAnsi="Arial" w:cs="Arial"/>
          <w:sz w:val="24"/>
          <w:szCs w:val="24"/>
        </w:rPr>
      </w:pPr>
      <w:r>
        <w:rPr>
          <w:rFonts w:ascii="Arial" w:hAnsi="Arial" w:cs="Arial"/>
          <w:sz w:val="24"/>
          <w:szCs w:val="24"/>
        </w:rPr>
        <w:t>A: You can’t. Only the 4 part blank forms will work (page 26)</w:t>
      </w:r>
      <w:r w:rsidR="009A4622">
        <w:rPr>
          <w:rFonts w:ascii="Arial" w:hAnsi="Arial" w:cs="Arial"/>
          <w:sz w:val="24"/>
          <w:szCs w:val="24"/>
        </w:rPr>
        <w:t>.</w:t>
      </w:r>
    </w:p>
    <w:p w14:paraId="785DD299" w14:textId="3440F01F" w:rsidR="00B879D7" w:rsidRPr="004516D9" w:rsidRDefault="00B879D7" w:rsidP="00E67ABE">
      <w:pPr>
        <w:rPr>
          <w:rFonts w:ascii="Arial" w:hAnsi="Arial" w:cs="Arial"/>
          <w:i/>
          <w:iCs/>
          <w:sz w:val="24"/>
          <w:szCs w:val="24"/>
        </w:rPr>
      </w:pPr>
      <w:r w:rsidRPr="004516D9">
        <w:rPr>
          <w:rFonts w:ascii="Arial" w:hAnsi="Arial" w:cs="Arial"/>
          <w:i/>
          <w:iCs/>
          <w:sz w:val="24"/>
          <w:szCs w:val="24"/>
        </w:rPr>
        <w:t>Q: I tried to do the form update but it failed. How do I get the forms</w:t>
      </w:r>
      <w:r w:rsidR="004C44E1" w:rsidRPr="004516D9">
        <w:rPr>
          <w:rFonts w:ascii="Arial" w:hAnsi="Arial" w:cs="Arial"/>
          <w:i/>
          <w:iCs/>
          <w:sz w:val="24"/>
          <w:szCs w:val="24"/>
        </w:rPr>
        <w:t>?</w:t>
      </w:r>
    </w:p>
    <w:p w14:paraId="29DDB5B8" w14:textId="6B2DC7DC" w:rsidR="00B879D7" w:rsidRDefault="00B879D7" w:rsidP="00E67ABE">
      <w:pPr>
        <w:rPr>
          <w:rFonts w:ascii="Arial" w:hAnsi="Arial" w:cs="Arial"/>
          <w:sz w:val="24"/>
          <w:szCs w:val="24"/>
        </w:rPr>
      </w:pPr>
      <w:r>
        <w:rPr>
          <w:rFonts w:ascii="Arial" w:hAnsi="Arial" w:cs="Arial"/>
          <w:sz w:val="24"/>
          <w:szCs w:val="24"/>
        </w:rPr>
        <w:t xml:space="preserve">A: </w:t>
      </w:r>
      <w:r w:rsidR="00EE7DF5">
        <w:rPr>
          <w:rFonts w:ascii="Arial" w:hAnsi="Arial" w:cs="Arial"/>
          <w:sz w:val="24"/>
          <w:szCs w:val="24"/>
        </w:rPr>
        <w:t xml:space="preserve">Issues with the form update as usually because </w:t>
      </w:r>
      <w:r w:rsidR="004C44E1">
        <w:rPr>
          <w:rFonts w:ascii="Arial" w:hAnsi="Arial" w:cs="Arial"/>
          <w:sz w:val="24"/>
          <w:szCs w:val="24"/>
        </w:rPr>
        <w:t xml:space="preserve">you’re not a local admin in windows or because </w:t>
      </w:r>
      <w:r w:rsidR="00EE7DF5">
        <w:rPr>
          <w:rFonts w:ascii="Arial" w:hAnsi="Arial" w:cs="Arial"/>
          <w:sz w:val="24"/>
          <w:szCs w:val="24"/>
        </w:rPr>
        <w:t>of internet security settings. See KB 1336. You can always download and install the manual update.</w:t>
      </w:r>
    </w:p>
    <w:p w14:paraId="6346196D" w14:textId="08DE0ADB" w:rsidR="00EE7DF5" w:rsidRPr="004516D9" w:rsidRDefault="00EE7DF5" w:rsidP="00E67ABE">
      <w:pPr>
        <w:rPr>
          <w:rFonts w:ascii="Arial" w:hAnsi="Arial" w:cs="Arial"/>
          <w:i/>
          <w:iCs/>
          <w:sz w:val="24"/>
          <w:szCs w:val="24"/>
        </w:rPr>
      </w:pPr>
      <w:r w:rsidRPr="004516D9">
        <w:rPr>
          <w:rFonts w:ascii="Arial" w:hAnsi="Arial" w:cs="Arial"/>
          <w:i/>
          <w:iCs/>
          <w:sz w:val="24"/>
          <w:szCs w:val="24"/>
        </w:rPr>
        <w:t>Q: My 1099 Amounts are too low, how come?</w:t>
      </w:r>
    </w:p>
    <w:p w14:paraId="3EE72CED" w14:textId="55744AE7" w:rsidR="00EE7DF5" w:rsidRDefault="00EE7DF5" w:rsidP="00E67ABE">
      <w:pPr>
        <w:rPr>
          <w:rFonts w:ascii="Arial" w:hAnsi="Arial" w:cs="Arial"/>
          <w:sz w:val="24"/>
          <w:szCs w:val="24"/>
        </w:rPr>
      </w:pPr>
      <w:r>
        <w:rPr>
          <w:rFonts w:ascii="Arial" w:hAnsi="Arial" w:cs="Arial"/>
          <w:sz w:val="24"/>
          <w:szCs w:val="24"/>
        </w:rPr>
        <w:t>A: Most likely one or more vendors were not tagged as a 1099 vendor when they were set up. You can run a report to audit (page 27).</w:t>
      </w:r>
    </w:p>
    <w:p w14:paraId="25B5E01E" w14:textId="3C98B3BA" w:rsidR="00EE7DF5" w:rsidRPr="004516D9" w:rsidRDefault="00EE7DF5" w:rsidP="00E67ABE">
      <w:pPr>
        <w:rPr>
          <w:rFonts w:ascii="Arial" w:hAnsi="Arial" w:cs="Arial"/>
          <w:i/>
          <w:iCs/>
          <w:sz w:val="24"/>
          <w:szCs w:val="24"/>
        </w:rPr>
      </w:pPr>
      <w:r w:rsidRPr="004516D9">
        <w:rPr>
          <w:rFonts w:ascii="Arial" w:hAnsi="Arial" w:cs="Arial"/>
          <w:i/>
          <w:iCs/>
          <w:sz w:val="24"/>
          <w:szCs w:val="24"/>
        </w:rPr>
        <w:t>Q: When I go to Correct Completed it doesn’t show a filing I did as having been completed. How do I fix that</w:t>
      </w:r>
      <w:r w:rsidR="004516D9" w:rsidRPr="004516D9">
        <w:rPr>
          <w:rFonts w:ascii="Arial" w:hAnsi="Arial" w:cs="Arial"/>
          <w:i/>
          <w:iCs/>
          <w:sz w:val="24"/>
          <w:szCs w:val="24"/>
        </w:rPr>
        <w:t>?</w:t>
      </w:r>
    </w:p>
    <w:p w14:paraId="56CD87C2" w14:textId="72AEE74F" w:rsidR="00EE7DF5" w:rsidRDefault="00EE7DF5" w:rsidP="00E67ABE">
      <w:pPr>
        <w:rPr>
          <w:rFonts w:ascii="Arial" w:hAnsi="Arial" w:cs="Arial"/>
          <w:sz w:val="24"/>
          <w:szCs w:val="24"/>
        </w:rPr>
      </w:pPr>
      <w:r>
        <w:rPr>
          <w:rFonts w:ascii="Arial" w:hAnsi="Arial" w:cs="Arial"/>
          <w:sz w:val="24"/>
          <w:szCs w:val="24"/>
        </w:rPr>
        <w:t xml:space="preserve">A: Unless it was a successful efiling you cannot recover a filing that </w:t>
      </w:r>
      <w:r w:rsidR="004516D9">
        <w:rPr>
          <w:rFonts w:ascii="Arial" w:hAnsi="Arial" w:cs="Arial"/>
          <w:sz w:val="24"/>
          <w:szCs w:val="24"/>
        </w:rPr>
        <w:t>did not</w:t>
      </w:r>
      <w:r>
        <w:rPr>
          <w:rFonts w:ascii="Arial" w:hAnsi="Arial" w:cs="Arial"/>
          <w:sz w:val="24"/>
          <w:szCs w:val="24"/>
        </w:rPr>
        <w:t xml:space="preserve"> get saved. If you successfully efiled you can give Aatrix a call at 701-746-6814 to see if they can assist.</w:t>
      </w:r>
    </w:p>
    <w:p w14:paraId="3C919B16" w14:textId="2FC43CB6" w:rsidR="00EE7DF5" w:rsidRPr="007E6013" w:rsidRDefault="00EE7DF5" w:rsidP="00E67ABE">
      <w:pPr>
        <w:rPr>
          <w:rFonts w:ascii="Arial" w:hAnsi="Arial" w:cs="Arial"/>
          <w:sz w:val="24"/>
          <w:szCs w:val="24"/>
        </w:rPr>
      </w:pPr>
    </w:p>
    <w:p w14:paraId="74F6E9F4" w14:textId="77777777" w:rsidR="007E6013" w:rsidRPr="007E6013" w:rsidRDefault="007E6013" w:rsidP="00E67ABE">
      <w:pPr>
        <w:rPr>
          <w:rFonts w:ascii="Arial" w:hAnsi="Arial" w:cs="Arial"/>
          <w:sz w:val="24"/>
          <w:szCs w:val="24"/>
        </w:rPr>
      </w:pPr>
    </w:p>
    <w:p w14:paraId="218B863F" w14:textId="77777777" w:rsidR="00AD4139" w:rsidRPr="007E6013" w:rsidRDefault="00AD4139" w:rsidP="00E67ABE">
      <w:pPr>
        <w:rPr>
          <w:rFonts w:ascii="Arial" w:hAnsi="Arial" w:cs="Arial"/>
          <w:sz w:val="24"/>
          <w:szCs w:val="24"/>
        </w:rPr>
      </w:pPr>
    </w:p>
    <w:p w14:paraId="1557AF4B" w14:textId="4E16463D" w:rsidR="00AD4139" w:rsidRDefault="00AD4139" w:rsidP="00E67ABE">
      <w:pPr>
        <w:rPr>
          <w:rFonts w:ascii="Arial" w:hAnsi="Arial" w:cs="Arial"/>
          <w:sz w:val="24"/>
          <w:szCs w:val="24"/>
        </w:rPr>
      </w:pPr>
    </w:p>
    <w:p w14:paraId="479171C5" w14:textId="31C663B7" w:rsidR="00D634B7" w:rsidRPr="00D634B7" w:rsidRDefault="00D634B7" w:rsidP="00D634B7">
      <w:pPr>
        <w:rPr>
          <w:rFonts w:ascii="Arial" w:hAnsi="Arial" w:cs="Arial"/>
          <w:sz w:val="24"/>
          <w:szCs w:val="24"/>
        </w:rPr>
      </w:pPr>
    </w:p>
    <w:p w14:paraId="22EC3275" w14:textId="5A587736" w:rsidR="00D634B7" w:rsidRPr="00D634B7" w:rsidRDefault="00D634B7" w:rsidP="00D634B7">
      <w:pPr>
        <w:rPr>
          <w:rFonts w:ascii="Arial" w:hAnsi="Arial" w:cs="Arial"/>
          <w:sz w:val="24"/>
          <w:szCs w:val="24"/>
        </w:rPr>
      </w:pPr>
    </w:p>
    <w:p w14:paraId="0EE2421D" w14:textId="190F10CE" w:rsidR="00D634B7" w:rsidRPr="00D634B7" w:rsidRDefault="00D634B7" w:rsidP="00D634B7">
      <w:pPr>
        <w:rPr>
          <w:rFonts w:ascii="Arial" w:hAnsi="Arial" w:cs="Arial"/>
          <w:sz w:val="24"/>
          <w:szCs w:val="24"/>
        </w:rPr>
      </w:pPr>
    </w:p>
    <w:p w14:paraId="72046023" w14:textId="2CE90C7C" w:rsidR="00D634B7" w:rsidRPr="00D634B7" w:rsidRDefault="00D634B7" w:rsidP="00D634B7">
      <w:pPr>
        <w:rPr>
          <w:rFonts w:ascii="Arial" w:hAnsi="Arial" w:cs="Arial"/>
          <w:sz w:val="24"/>
          <w:szCs w:val="24"/>
        </w:rPr>
      </w:pPr>
    </w:p>
    <w:p w14:paraId="0390CEF0" w14:textId="655F7127" w:rsidR="00D634B7" w:rsidRPr="00D634B7" w:rsidRDefault="00D634B7" w:rsidP="00D634B7">
      <w:pPr>
        <w:rPr>
          <w:rFonts w:ascii="Arial" w:hAnsi="Arial" w:cs="Arial"/>
          <w:sz w:val="24"/>
          <w:szCs w:val="24"/>
        </w:rPr>
      </w:pPr>
    </w:p>
    <w:p w14:paraId="1984C634" w14:textId="15B474FC" w:rsidR="00D634B7" w:rsidRPr="00D634B7" w:rsidRDefault="00D634B7" w:rsidP="00D634B7">
      <w:pPr>
        <w:rPr>
          <w:rFonts w:ascii="Arial" w:hAnsi="Arial" w:cs="Arial"/>
          <w:sz w:val="24"/>
          <w:szCs w:val="24"/>
        </w:rPr>
      </w:pPr>
    </w:p>
    <w:p w14:paraId="46F8B4F3" w14:textId="4E429A1B" w:rsidR="00D634B7" w:rsidRPr="00D634B7" w:rsidRDefault="00D634B7" w:rsidP="00D634B7">
      <w:pPr>
        <w:rPr>
          <w:rFonts w:ascii="Arial" w:hAnsi="Arial" w:cs="Arial"/>
          <w:sz w:val="24"/>
          <w:szCs w:val="24"/>
        </w:rPr>
      </w:pPr>
    </w:p>
    <w:p w14:paraId="6C1ED0C0" w14:textId="753B58DF" w:rsidR="00D634B7" w:rsidRPr="00D634B7" w:rsidRDefault="00D634B7" w:rsidP="00D634B7">
      <w:pPr>
        <w:rPr>
          <w:rFonts w:ascii="Arial" w:hAnsi="Arial" w:cs="Arial"/>
          <w:sz w:val="24"/>
          <w:szCs w:val="24"/>
        </w:rPr>
      </w:pPr>
    </w:p>
    <w:p w14:paraId="00CD5E6C" w14:textId="61AC0F01" w:rsidR="00D634B7" w:rsidRPr="00D634B7" w:rsidRDefault="00D634B7" w:rsidP="00D634B7">
      <w:pPr>
        <w:tabs>
          <w:tab w:val="left" w:pos="968"/>
        </w:tabs>
        <w:rPr>
          <w:rFonts w:ascii="Arial" w:hAnsi="Arial" w:cs="Arial"/>
          <w:sz w:val="24"/>
          <w:szCs w:val="24"/>
        </w:rPr>
      </w:pPr>
      <w:r>
        <w:rPr>
          <w:rFonts w:ascii="Arial" w:hAnsi="Arial" w:cs="Arial"/>
          <w:sz w:val="24"/>
          <w:szCs w:val="24"/>
        </w:rPr>
        <w:tab/>
      </w:r>
    </w:p>
    <w:sectPr w:rsidR="00D634B7" w:rsidRPr="00D634B7" w:rsidSect="00516051">
      <w:footerReference w:type="default" r:id="rId5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AAA35" w14:textId="77777777" w:rsidR="00B940E3" w:rsidRDefault="00B940E3" w:rsidP="007E6013">
      <w:pPr>
        <w:spacing w:after="0" w:line="240" w:lineRule="auto"/>
      </w:pPr>
      <w:r>
        <w:separator/>
      </w:r>
    </w:p>
  </w:endnote>
  <w:endnote w:type="continuationSeparator" w:id="0">
    <w:p w14:paraId="0B63B604" w14:textId="77777777" w:rsidR="00B940E3" w:rsidRDefault="00B940E3" w:rsidP="007E6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4044316"/>
      <w:docPartObj>
        <w:docPartGallery w:val="Page Numbers (Bottom of Page)"/>
        <w:docPartUnique/>
      </w:docPartObj>
    </w:sdtPr>
    <w:sdtEndPr>
      <w:rPr>
        <w:noProof/>
      </w:rPr>
    </w:sdtEndPr>
    <w:sdtContent>
      <w:p w14:paraId="51CCC12E" w14:textId="4421321E" w:rsidR="00F17088" w:rsidRDefault="00F170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180889" w14:textId="7D7F547B" w:rsidR="00F17088" w:rsidRPr="007E6013" w:rsidRDefault="00F17088" w:rsidP="007E6013">
    <w:pPr>
      <w:pStyle w:val="Footer"/>
      <w:tabs>
        <w:tab w:val="clear" w:pos="4680"/>
        <w:tab w:val="clear" w:pos="9360"/>
        <w:tab w:val="left" w:pos="1200"/>
      </w:tabs>
      <w:rPr>
        <w:color w:val="D9D9D9" w:themeColor="background1" w:themeShade="D9"/>
      </w:rPr>
    </w:pPr>
    <w:r w:rsidRPr="007E6013">
      <w:rPr>
        <w:color w:val="D9D9D9" w:themeColor="background1" w:themeShade="D9"/>
      </w:rPr>
      <w:t>202</w:t>
    </w:r>
    <w:r w:rsidR="002941FC">
      <w:rPr>
        <w:color w:val="D9D9D9" w:themeColor="background1" w:themeShade="D9"/>
      </w:rPr>
      <w:t>1</w:t>
    </w:r>
    <w:r w:rsidRPr="007E6013">
      <w:rPr>
        <w:color w:val="D9D9D9" w:themeColor="background1" w:themeShade="D9"/>
      </w:rPr>
      <w:t xml:space="preserve"> 1099 </w:t>
    </w:r>
    <w:r>
      <w:rPr>
        <w:color w:val="D9D9D9" w:themeColor="background1" w:themeShade="D9"/>
      </w:rPr>
      <w:t>MISC</w:t>
    </w:r>
    <w:r w:rsidRPr="007E6013">
      <w:rPr>
        <w:color w:val="D9D9D9" w:themeColor="background1" w:themeShade="D9"/>
      </w:rPr>
      <w:t xml:space="preserve"> Guide v1.0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56692" w14:textId="77777777" w:rsidR="00B940E3" w:rsidRDefault="00B940E3" w:rsidP="007E6013">
      <w:pPr>
        <w:spacing w:after="0" w:line="240" w:lineRule="auto"/>
      </w:pPr>
      <w:r>
        <w:separator/>
      </w:r>
    </w:p>
  </w:footnote>
  <w:footnote w:type="continuationSeparator" w:id="0">
    <w:p w14:paraId="49203255" w14:textId="77777777" w:rsidR="00B940E3" w:rsidRDefault="00B940E3" w:rsidP="007E60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F758D"/>
    <w:multiLevelType w:val="hybridMultilevel"/>
    <w:tmpl w:val="F7809554"/>
    <w:lvl w:ilvl="0" w:tplc="B10216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755F5B"/>
    <w:multiLevelType w:val="hybridMultilevel"/>
    <w:tmpl w:val="665EAEE0"/>
    <w:lvl w:ilvl="0" w:tplc="384E674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A87A0A"/>
    <w:multiLevelType w:val="hybridMultilevel"/>
    <w:tmpl w:val="68D64A0E"/>
    <w:lvl w:ilvl="0" w:tplc="0DE200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FA3A48"/>
    <w:multiLevelType w:val="hybridMultilevel"/>
    <w:tmpl w:val="5196378A"/>
    <w:lvl w:ilvl="0" w:tplc="0F0A6118">
      <w:start w:val="202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777028"/>
    <w:multiLevelType w:val="hybridMultilevel"/>
    <w:tmpl w:val="129C60AA"/>
    <w:lvl w:ilvl="0" w:tplc="8ECCAE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D1345D"/>
    <w:multiLevelType w:val="hybridMultilevel"/>
    <w:tmpl w:val="FFF041E2"/>
    <w:lvl w:ilvl="0" w:tplc="150CEA02">
      <w:start w:val="202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B36"/>
    <w:rsid w:val="0001626C"/>
    <w:rsid w:val="0004096F"/>
    <w:rsid w:val="00046DB7"/>
    <w:rsid w:val="000B173C"/>
    <w:rsid w:val="000B5289"/>
    <w:rsid w:val="000C134B"/>
    <w:rsid w:val="000C2FF6"/>
    <w:rsid w:val="000E3A05"/>
    <w:rsid w:val="001042D4"/>
    <w:rsid w:val="00146B26"/>
    <w:rsid w:val="00164686"/>
    <w:rsid w:val="001677F7"/>
    <w:rsid w:val="001B1DEE"/>
    <w:rsid w:val="001C4366"/>
    <w:rsid w:val="001F20D9"/>
    <w:rsid w:val="00232DE4"/>
    <w:rsid w:val="002330A3"/>
    <w:rsid w:val="002541E6"/>
    <w:rsid w:val="002941FC"/>
    <w:rsid w:val="00347F06"/>
    <w:rsid w:val="003A2EF8"/>
    <w:rsid w:val="003C3562"/>
    <w:rsid w:val="003D6574"/>
    <w:rsid w:val="0043246F"/>
    <w:rsid w:val="004516D9"/>
    <w:rsid w:val="004C44E1"/>
    <w:rsid w:val="004F762F"/>
    <w:rsid w:val="00503B2D"/>
    <w:rsid w:val="00516051"/>
    <w:rsid w:val="005422A0"/>
    <w:rsid w:val="0055436B"/>
    <w:rsid w:val="005621ED"/>
    <w:rsid w:val="00564032"/>
    <w:rsid w:val="00571199"/>
    <w:rsid w:val="005755D8"/>
    <w:rsid w:val="005967F8"/>
    <w:rsid w:val="005E133D"/>
    <w:rsid w:val="005F51DF"/>
    <w:rsid w:val="00606357"/>
    <w:rsid w:val="006113FA"/>
    <w:rsid w:val="006164C0"/>
    <w:rsid w:val="0064797B"/>
    <w:rsid w:val="00663B9D"/>
    <w:rsid w:val="0067327E"/>
    <w:rsid w:val="0068264F"/>
    <w:rsid w:val="00692968"/>
    <w:rsid w:val="00703C6B"/>
    <w:rsid w:val="00724BAE"/>
    <w:rsid w:val="007277B9"/>
    <w:rsid w:val="00741D05"/>
    <w:rsid w:val="00776AEE"/>
    <w:rsid w:val="007B0F6F"/>
    <w:rsid w:val="007C377B"/>
    <w:rsid w:val="007E6013"/>
    <w:rsid w:val="008231FA"/>
    <w:rsid w:val="00843B0E"/>
    <w:rsid w:val="00846F37"/>
    <w:rsid w:val="00887BD4"/>
    <w:rsid w:val="008B05A5"/>
    <w:rsid w:val="008F1476"/>
    <w:rsid w:val="008F44B7"/>
    <w:rsid w:val="00900E14"/>
    <w:rsid w:val="00926F40"/>
    <w:rsid w:val="00953D1C"/>
    <w:rsid w:val="00957EFF"/>
    <w:rsid w:val="00962275"/>
    <w:rsid w:val="009779E4"/>
    <w:rsid w:val="00995BFA"/>
    <w:rsid w:val="009A4622"/>
    <w:rsid w:val="009A5B94"/>
    <w:rsid w:val="009C1141"/>
    <w:rsid w:val="009F2C2A"/>
    <w:rsid w:val="00A133FD"/>
    <w:rsid w:val="00A21118"/>
    <w:rsid w:val="00A5668F"/>
    <w:rsid w:val="00A659ED"/>
    <w:rsid w:val="00A938C1"/>
    <w:rsid w:val="00AB05D9"/>
    <w:rsid w:val="00AB4258"/>
    <w:rsid w:val="00AB6D6B"/>
    <w:rsid w:val="00AD4139"/>
    <w:rsid w:val="00B25F4E"/>
    <w:rsid w:val="00B32A5D"/>
    <w:rsid w:val="00B7296B"/>
    <w:rsid w:val="00B879D7"/>
    <w:rsid w:val="00B940E3"/>
    <w:rsid w:val="00BC115A"/>
    <w:rsid w:val="00BC2A91"/>
    <w:rsid w:val="00BC44F9"/>
    <w:rsid w:val="00BD685F"/>
    <w:rsid w:val="00BE368B"/>
    <w:rsid w:val="00C3132F"/>
    <w:rsid w:val="00C41549"/>
    <w:rsid w:val="00CA12CB"/>
    <w:rsid w:val="00CF4F79"/>
    <w:rsid w:val="00D05BD5"/>
    <w:rsid w:val="00D2393E"/>
    <w:rsid w:val="00D42A88"/>
    <w:rsid w:val="00D47DC7"/>
    <w:rsid w:val="00D5723F"/>
    <w:rsid w:val="00D634B7"/>
    <w:rsid w:val="00DB76B4"/>
    <w:rsid w:val="00DC7A37"/>
    <w:rsid w:val="00DD11C3"/>
    <w:rsid w:val="00E63124"/>
    <w:rsid w:val="00E67ABE"/>
    <w:rsid w:val="00E7705B"/>
    <w:rsid w:val="00E80A5D"/>
    <w:rsid w:val="00E8475E"/>
    <w:rsid w:val="00EA50F3"/>
    <w:rsid w:val="00EB4C48"/>
    <w:rsid w:val="00EC3A7D"/>
    <w:rsid w:val="00EC4A91"/>
    <w:rsid w:val="00EE7DF5"/>
    <w:rsid w:val="00EF1B36"/>
    <w:rsid w:val="00F17088"/>
    <w:rsid w:val="00F35BBC"/>
    <w:rsid w:val="00F53C74"/>
    <w:rsid w:val="00F554A0"/>
    <w:rsid w:val="00F97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8B600"/>
  <w15:chartTrackingRefBased/>
  <w15:docId w15:val="{126D8953-B982-4637-A43F-FA47AF91E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96B"/>
  </w:style>
  <w:style w:type="paragraph" w:styleId="Heading1">
    <w:name w:val="heading 1"/>
    <w:basedOn w:val="Normal"/>
    <w:next w:val="Normal"/>
    <w:link w:val="Heading1Char"/>
    <w:qFormat/>
    <w:rsid w:val="00B7296B"/>
    <w:pPr>
      <w:keepNext/>
      <w:spacing w:before="240" w:after="60" w:line="240" w:lineRule="auto"/>
      <w:outlineLvl w:val="0"/>
    </w:pPr>
    <w:rPr>
      <w:rFonts w:ascii="Arial" w:eastAsia="Times New Roman" w:hAnsi="Arial" w:cs="Arial"/>
      <w:b/>
      <w:bCs/>
      <w:caps/>
      <w:kern w:val="32"/>
      <w:sz w:val="32"/>
      <w:szCs w:val="32"/>
    </w:rPr>
  </w:style>
  <w:style w:type="paragraph" w:styleId="Heading2">
    <w:name w:val="heading 2"/>
    <w:basedOn w:val="Normal"/>
    <w:next w:val="Normal"/>
    <w:link w:val="Heading2Char"/>
    <w:uiPriority w:val="9"/>
    <w:unhideWhenUsed/>
    <w:qFormat/>
    <w:rsid w:val="00B7296B"/>
    <w:pPr>
      <w:keepNext/>
      <w:keepLines/>
      <w:spacing w:before="40" w:after="0"/>
      <w:outlineLvl w:val="1"/>
    </w:pPr>
    <w:rPr>
      <w:rFonts w:ascii="Arial" w:eastAsiaTheme="majorEastAsia"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2A91"/>
    <w:pPr>
      <w:ind w:left="720"/>
      <w:contextualSpacing/>
    </w:pPr>
  </w:style>
  <w:style w:type="character" w:styleId="Hyperlink">
    <w:name w:val="Hyperlink"/>
    <w:basedOn w:val="DefaultParagraphFont"/>
    <w:uiPriority w:val="99"/>
    <w:unhideWhenUsed/>
    <w:rsid w:val="00516051"/>
    <w:rPr>
      <w:color w:val="0563C1" w:themeColor="hyperlink"/>
      <w:u w:val="single"/>
    </w:rPr>
  </w:style>
  <w:style w:type="character" w:styleId="UnresolvedMention">
    <w:name w:val="Unresolved Mention"/>
    <w:basedOn w:val="DefaultParagraphFont"/>
    <w:uiPriority w:val="99"/>
    <w:semiHidden/>
    <w:unhideWhenUsed/>
    <w:rsid w:val="00516051"/>
    <w:rPr>
      <w:color w:val="605E5C"/>
      <w:shd w:val="clear" w:color="auto" w:fill="E1DFDD"/>
    </w:rPr>
  </w:style>
  <w:style w:type="character" w:customStyle="1" w:styleId="Heading1Char">
    <w:name w:val="Heading 1 Char"/>
    <w:basedOn w:val="DefaultParagraphFont"/>
    <w:link w:val="Heading1"/>
    <w:rsid w:val="00B7296B"/>
    <w:rPr>
      <w:rFonts w:ascii="Arial" w:eastAsia="Times New Roman" w:hAnsi="Arial" w:cs="Arial"/>
      <w:b/>
      <w:bCs/>
      <w:caps/>
      <w:kern w:val="32"/>
      <w:sz w:val="32"/>
      <w:szCs w:val="32"/>
    </w:rPr>
  </w:style>
  <w:style w:type="paragraph" w:styleId="NoSpacing">
    <w:name w:val="No Spacing"/>
    <w:basedOn w:val="Normal"/>
    <w:uiPriority w:val="1"/>
    <w:qFormat/>
    <w:rsid w:val="00E7705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7705B"/>
    <w:rPr>
      <w:color w:val="954F72" w:themeColor="followedHyperlink"/>
      <w:u w:val="single"/>
    </w:rPr>
  </w:style>
  <w:style w:type="paragraph" w:styleId="Header">
    <w:name w:val="header"/>
    <w:basedOn w:val="Normal"/>
    <w:link w:val="HeaderChar"/>
    <w:uiPriority w:val="99"/>
    <w:unhideWhenUsed/>
    <w:rsid w:val="007E60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6013"/>
  </w:style>
  <w:style w:type="paragraph" w:styleId="Footer">
    <w:name w:val="footer"/>
    <w:basedOn w:val="Normal"/>
    <w:link w:val="FooterChar"/>
    <w:uiPriority w:val="99"/>
    <w:unhideWhenUsed/>
    <w:rsid w:val="007E60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6013"/>
  </w:style>
  <w:style w:type="character" w:customStyle="1" w:styleId="Heading2Char">
    <w:name w:val="Heading 2 Char"/>
    <w:basedOn w:val="DefaultParagraphFont"/>
    <w:link w:val="Heading2"/>
    <w:uiPriority w:val="9"/>
    <w:rsid w:val="00B7296B"/>
    <w:rPr>
      <w:rFonts w:ascii="Arial" w:eastAsiaTheme="majorEastAsia" w:hAnsi="Arial" w:cs="Arial"/>
      <w:b/>
      <w:bCs/>
      <w:sz w:val="28"/>
      <w:szCs w:val="28"/>
    </w:rPr>
  </w:style>
  <w:style w:type="paragraph" w:styleId="TOCHeading">
    <w:name w:val="TOC Heading"/>
    <w:basedOn w:val="Heading1"/>
    <w:next w:val="Normal"/>
    <w:uiPriority w:val="39"/>
    <w:unhideWhenUsed/>
    <w:qFormat/>
    <w:rsid w:val="009779E4"/>
    <w:pPr>
      <w:keepLines/>
      <w:spacing w:after="0" w:line="259" w:lineRule="auto"/>
      <w:outlineLvl w:val="9"/>
    </w:pPr>
    <w:rPr>
      <w:rFonts w:asciiTheme="majorHAnsi" w:eastAsiaTheme="majorEastAsia" w:hAnsiTheme="majorHAnsi" w:cstheme="majorBidi"/>
      <w:b w:val="0"/>
      <w:bCs w:val="0"/>
      <w:caps w:val="0"/>
      <w:color w:val="2F5496" w:themeColor="accent1" w:themeShade="BF"/>
      <w:kern w:val="0"/>
    </w:rPr>
  </w:style>
  <w:style w:type="paragraph" w:styleId="TOC1">
    <w:name w:val="toc 1"/>
    <w:basedOn w:val="Normal"/>
    <w:next w:val="Normal"/>
    <w:autoRedefine/>
    <w:uiPriority w:val="39"/>
    <w:unhideWhenUsed/>
    <w:rsid w:val="009779E4"/>
    <w:pPr>
      <w:spacing w:after="100"/>
    </w:pPr>
  </w:style>
  <w:style w:type="paragraph" w:styleId="TOC2">
    <w:name w:val="toc 2"/>
    <w:basedOn w:val="Normal"/>
    <w:next w:val="Normal"/>
    <w:autoRedefine/>
    <w:uiPriority w:val="39"/>
    <w:unhideWhenUsed/>
    <w:rsid w:val="009779E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b.abila.com/article/problems-and-solutions-updating-aatrix-forms" TargetMode="External"/><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image" Target="media/image27.png"/><Relationship Id="rId3" Type="http://schemas.openxmlformats.org/officeDocument/2006/relationships/styles" Target="styles.xml"/><Relationship Id="rId21" Type="http://schemas.openxmlformats.org/officeDocument/2006/relationships/image" Target="../../AppData/Local/Microsoft/Windows/INetCache/AppData/Local/Microsoft/Windows/INetCache/Content.Outlook/AppData/Local/Microsoft/Windows/INetCache/Aatrix/gim/AppData/Local/Temp/SNAGHTML391581a9.PNG" TargetMode="External"/><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hyperlink" Target="https://www.mipchecks.com/estore/TAX-FORMS/1099s-and-1096s/cat1820040_ctgy.c?networkId=Abila" TargetMode="External"/><Relationship Id="rId50" Type="http://schemas.openxmlformats.org/officeDocument/2006/relationships/image" Target="media/image35.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hyperlink" Target="https://efile.aatrix.com/" TargetMode="External"/><Relationship Id="rId38" Type="http://schemas.openxmlformats.org/officeDocument/2006/relationships/image" Target="media/image26.png"/><Relationship Id="rId46" Type="http://schemas.openxmlformats.org/officeDocument/2006/relationships/hyperlink" Target="https://www.mipchecks.com/estore/TAX-FORMS/1099s-and-1096s/cat1820040_ctgy.c?networkId=Abila"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AppData/Local/Microsoft/Windows/INetCache/Content.Outlook/Aatrix/2017%20Aatrix/AppData/Local/Temp/SNAGHTML3ab87330.PNG" TargetMode="External"/><Relationship Id="rId41" Type="http://schemas.openxmlformats.org/officeDocument/2006/relationships/image" Target="media/image29.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png"/><Relationship Id="rId32" Type="http://schemas.openxmlformats.org/officeDocument/2006/relationships/hyperlink" Target="mailto:helpme@aatrix.com" TargetMode="External"/><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4.png"/><Relationship Id="rId49" Type="http://schemas.openxmlformats.org/officeDocument/2006/relationships/image" Target="../../AppData/Local/Microsoft/Windows/INetCache/AppData/Local/Microsoft/Windows/INetCache/Content.Outlook/AppData/Local/Microsoft/Windows/INetCache/Aatrix/2017%20Aatrix/AppData/Local/Temp/SNAGHTML29674340.PNG" TargetMode="External"/><Relationship Id="rId10" Type="http://schemas.openxmlformats.org/officeDocument/2006/relationships/image" Target="media/image3.jpeg"/><Relationship Id="rId19" Type="http://schemas.openxmlformats.org/officeDocument/2006/relationships/image" Target="media/image11.png"/><Relationship Id="rId31" Type="http://schemas.openxmlformats.org/officeDocument/2006/relationships/image" Target="media/image21.png"/><Relationship Id="rId44" Type="http://schemas.openxmlformats.org/officeDocument/2006/relationships/image" Target="media/image32.pn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0.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4.png"/><Relationship Id="rId8" Type="http://schemas.openxmlformats.org/officeDocument/2006/relationships/image" Target="media/image1.png"/><Relationship Id="rId51"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2AEE2-1878-4CF1-815F-CDE897637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5667</Words>
  <Characters>32308</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Tweedel</dc:creator>
  <cp:keywords/>
  <dc:description/>
  <cp:lastModifiedBy>Deanna Page</cp:lastModifiedBy>
  <cp:revision>2</cp:revision>
  <dcterms:created xsi:type="dcterms:W3CDTF">2021-12-07T23:31:00Z</dcterms:created>
  <dcterms:modified xsi:type="dcterms:W3CDTF">2021-12-07T23:31:00Z</dcterms:modified>
</cp:coreProperties>
</file>